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A27" w:rsidRPr="00E47A27" w:rsidRDefault="00E47A27" w:rsidP="00E47A27">
      <w:pPr>
        <w:ind w:left="5520"/>
        <w:jc w:val="right"/>
        <w:rPr>
          <w:rFonts w:ascii="Times New Roman" w:hAnsi="Times New Roman"/>
          <w:color w:val="000000"/>
          <w:sz w:val="24"/>
          <w:szCs w:val="24"/>
        </w:rPr>
      </w:pPr>
      <w:r w:rsidRPr="00E47A27">
        <w:rPr>
          <w:rFonts w:ascii="Times New Roman" w:hAnsi="Times New Roman"/>
          <w:color w:val="000000"/>
          <w:sz w:val="24"/>
          <w:szCs w:val="24"/>
        </w:rPr>
        <w:t>УТВЕРЖДАЮ:</w:t>
      </w:r>
    </w:p>
    <w:p w:rsidR="00E47A27" w:rsidRPr="00E47A27" w:rsidRDefault="00E47A27" w:rsidP="00E47A27">
      <w:pPr>
        <w:ind w:left="5520"/>
        <w:jc w:val="right"/>
        <w:rPr>
          <w:rFonts w:ascii="Times New Roman" w:hAnsi="Times New Roman"/>
          <w:color w:val="000000"/>
          <w:sz w:val="24"/>
          <w:szCs w:val="24"/>
        </w:rPr>
      </w:pPr>
      <w:r w:rsidRPr="00E47A27">
        <w:rPr>
          <w:rFonts w:ascii="Times New Roman" w:hAnsi="Times New Roman"/>
          <w:color w:val="000000"/>
          <w:sz w:val="24"/>
          <w:szCs w:val="24"/>
        </w:rPr>
        <w:t>Президент  ОАО «НИАЭП»</w:t>
      </w:r>
    </w:p>
    <w:p w:rsidR="00E47A27" w:rsidRPr="00E47A27" w:rsidRDefault="00E47A27" w:rsidP="00E47A27">
      <w:pPr>
        <w:ind w:left="5520"/>
        <w:jc w:val="right"/>
        <w:rPr>
          <w:rFonts w:ascii="Times New Roman" w:hAnsi="Times New Roman"/>
          <w:color w:val="000000"/>
          <w:sz w:val="24"/>
          <w:szCs w:val="24"/>
        </w:rPr>
      </w:pPr>
      <w:r w:rsidRPr="00E47A27">
        <w:rPr>
          <w:rFonts w:ascii="Times New Roman" w:hAnsi="Times New Roman"/>
          <w:color w:val="000000"/>
          <w:sz w:val="24"/>
          <w:szCs w:val="24"/>
        </w:rPr>
        <w:t>В.И. Лимаренко</w:t>
      </w:r>
    </w:p>
    <w:p w:rsidR="00E47A27" w:rsidRPr="00E47A27" w:rsidRDefault="00E47A27" w:rsidP="00E47A27">
      <w:pPr>
        <w:ind w:left="5520"/>
        <w:rPr>
          <w:rFonts w:ascii="Times New Roman" w:hAnsi="Times New Roman"/>
          <w:color w:val="000000"/>
          <w:sz w:val="24"/>
          <w:szCs w:val="24"/>
        </w:rPr>
      </w:pPr>
    </w:p>
    <w:p w:rsidR="00E47A27" w:rsidRPr="00E47A27" w:rsidRDefault="00E47A27" w:rsidP="00E47A27">
      <w:pPr>
        <w:ind w:left="5520"/>
        <w:rPr>
          <w:rFonts w:ascii="Times New Roman" w:hAnsi="Times New Roman"/>
          <w:color w:val="000000"/>
          <w:sz w:val="24"/>
          <w:szCs w:val="24"/>
        </w:rPr>
      </w:pPr>
      <w:r w:rsidRPr="00E47A27">
        <w:rPr>
          <w:rFonts w:ascii="Times New Roman" w:hAnsi="Times New Roman"/>
          <w:color w:val="000000"/>
          <w:sz w:val="24"/>
          <w:szCs w:val="24"/>
        </w:rPr>
        <w:t>________________________</w:t>
      </w:r>
    </w:p>
    <w:p w:rsidR="00E47A27" w:rsidRPr="00E47A27" w:rsidRDefault="00E47A27" w:rsidP="00E47A27">
      <w:pPr>
        <w:ind w:left="5520"/>
        <w:rPr>
          <w:rFonts w:ascii="Times New Roman" w:hAnsi="Times New Roman"/>
          <w:i/>
          <w:color w:val="000000"/>
          <w:sz w:val="24"/>
          <w:szCs w:val="24"/>
        </w:rPr>
      </w:pPr>
      <w:r w:rsidRPr="00E47A27">
        <w:rPr>
          <w:rFonts w:ascii="Times New Roman" w:hAnsi="Times New Roman"/>
          <w:color w:val="000000"/>
          <w:sz w:val="24"/>
          <w:szCs w:val="24"/>
        </w:rPr>
        <w:t xml:space="preserve">                                  </w:t>
      </w:r>
      <w:r w:rsidRPr="00E47A27">
        <w:rPr>
          <w:rFonts w:ascii="Times New Roman" w:hAnsi="Times New Roman"/>
          <w:i/>
          <w:color w:val="000000"/>
          <w:sz w:val="24"/>
          <w:szCs w:val="24"/>
        </w:rPr>
        <w:t xml:space="preserve">подпись </w:t>
      </w:r>
    </w:p>
    <w:p w:rsidR="00E47A27" w:rsidRPr="00E47A27" w:rsidRDefault="00E47A27" w:rsidP="00E47A27">
      <w:pPr>
        <w:ind w:left="5520"/>
        <w:jc w:val="right"/>
        <w:rPr>
          <w:rFonts w:ascii="Times New Roman" w:hAnsi="Times New Roman"/>
          <w:bCs/>
          <w:sz w:val="24"/>
          <w:szCs w:val="24"/>
        </w:rPr>
      </w:pPr>
      <w:r w:rsidRPr="00E47A27">
        <w:rPr>
          <w:rFonts w:ascii="Times New Roman" w:hAnsi="Times New Roman"/>
          <w:color w:val="000000"/>
          <w:sz w:val="24"/>
          <w:szCs w:val="24"/>
        </w:rPr>
        <w:t>«</w:t>
      </w:r>
      <w:r w:rsidR="002B6537">
        <w:rPr>
          <w:rFonts w:ascii="Times New Roman" w:hAnsi="Times New Roman"/>
          <w:color w:val="000000"/>
          <w:sz w:val="24"/>
          <w:szCs w:val="24"/>
        </w:rPr>
        <w:t>08</w:t>
      </w:r>
      <w:r w:rsidRPr="00E47A27">
        <w:rPr>
          <w:rFonts w:ascii="Times New Roman" w:hAnsi="Times New Roman"/>
          <w:color w:val="000000"/>
          <w:sz w:val="24"/>
          <w:szCs w:val="24"/>
        </w:rPr>
        <w:t xml:space="preserve">» </w:t>
      </w:r>
      <w:r w:rsidR="002B6537">
        <w:rPr>
          <w:rFonts w:ascii="Times New Roman" w:hAnsi="Times New Roman"/>
          <w:color w:val="000000"/>
          <w:sz w:val="24"/>
          <w:szCs w:val="24"/>
        </w:rPr>
        <w:t>ноября</w:t>
      </w:r>
      <w:r w:rsidRPr="00E47A27">
        <w:rPr>
          <w:rFonts w:ascii="Times New Roman" w:hAnsi="Times New Roman"/>
          <w:color w:val="000000"/>
          <w:sz w:val="24"/>
          <w:szCs w:val="24"/>
        </w:rPr>
        <w:t xml:space="preserve"> 2013 г.</w:t>
      </w:r>
    </w:p>
    <w:p w:rsidR="00E47A27" w:rsidRPr="00E47A27" w:rsidRDefault="00E47A27" w:rsidP="00E47A27">
      <w:pPr>
        <w:jc w:val="center"/>
        <w:rPr>
          <w:rFonts w:ascii="Times New Roman" w:hAnsi="Times New Roman"/>
          <w:bCs/>
          <w:sz w:val="24"/>
          <w:szCs w:val="24"/>
        </w:rPr>
      </w:pPr>
    </w:p>
    <w:p w:rsidR="00E47A27" w:rsidRPr="00E47A27" w:rsidRDefault="00E47A27" w:rsidP="00E47A27">
      <w:pPr>
        <w:jc w:val="center"/>
        <w:rPr>
          <w:rFonts w:ascii="Times New Roman" w:hAnsi="Times New Roman"/>
          <w:bCs/>
          <w:sz w:val="24"/>
          <w:szCs w:val="24"/>
        </w:rPr>
      </w:pPr>
    </w:p>
    <w:p w:rsidR="00E47A27" w:rsidRPr="00E47A27" w:rsidRDefault="00E47A27" w:rsidP="00E47A27">
      <w:pPr>
        <w:jc w:val="center"/>
        <w:rPr>
          <w:rFonts w:ascii="Times New Roman" w:hAnsi="Times New Roman"/>
          <w:bCs/>
          <w:sz w:val="24"/>
          <w:szCs w:val="24"/>
        </w:rPr>
      </w:pPr>
    </w:p>
    <w:p w:rsidR="00E47A27" w:rsidRPr="00E47A27" w:rsidRDefault="00E47A27" w:rsidP="00E47A27">
      <w:pPr>
        <w:jc w:val="center"/>
        <w:rPr>
          <w:rFonts w:ascii="Times New Roman" w:hAnsi="Times New Roman"/>
          <w:bCs/>
          <w:sz w:val="24"/>
          <w:szCs w:val="24"/>
        </w:rPr>
      </w:pPr>
    </w:p>
    <w:p w:rsidR="00E47A27" w:rsidRPr="00E47A27" w:rsidRDefault="00E47A27" w:rsidP="00E47A27">
      <w:pPr>
        <w:jc w:val="center"/>
        <w:rPr>
          <w:rFonts w:ascii="Times New Roman" w:hAnsi="Times New Roman"/>
          <w:bCs/>
          <w:sz w:val="24"/>
          <w:szCs w:val="24"/>
        </w:rPr>
      </w:pPr>
    </w:p>
    <w:p w:rsidR="00E47A27" w:rsidRPr="00C5255B" w:rsidRDefault="00E47A27" w:rsidP="00E47A27">
      <w:pPr>
        <w:jc w:val="center"/>
        <w:outlineLvl w:val="0"/>
        <w:rPr>
          <w:rFonts w:ascii="Times New Roman" w:hAnsi="Times New Roman"/>
          <w:bCs/>
          <w:sz w:val="28"/>
          <w:szCs w:val="28"/>
        </w:rPr>
      </w:pPr>
      <w:bookmarkStart w:id="0" w:name="_Toc320105976"/>
      <w:r w:rsidRPr="00C5255B">
        <w:rPr>
          <w:rFonts w:ascii="Times New Roman" w:hAnsi="Times New Roman"/>
          <w:bCs/>
          <w:sz w:val="28"/>
          <w:szCs w:val="28"/>
        </w:rPr>
        <w:t>ДОКУМЕНТАЦИЯ ПО ЗАПРОСУ ЦЕН</w:t>
      </w:r>
      <w:bookmarkEnd w:id="0"/>
    </w:p>
    <w:p w:rsidR="00E47A27" w:rsidRPr="00C5255B" w:rsidRDefault="00E47A27" w:rsidP="00E47A27">
      <w:pPr>
        <w:jc w:val="center"/>
        <w:rPr>
          <w:rFonts w:ascii="Times New Roman" w:hAnsi="Times New Roman"/>
          <w:sz w:val="28"/>
          <w:szCs w:val="28"/>
        </w:rPr>
      </w:pPr>
      <w:r w:rsidRPr="00C5255B">
        <w:rPr>
          <w:rFonts w:ascii="Times New Roman" w:hAnsi="Times New Roman"/>
          <w:sz w:val="28"/>
          <w:szCs w:val="28"/>
        </w:rPr>
        <w:t xml:space="preserve">открытый запрос цен в электронной форме на право заключения договора по лоту </w:t>
      </w:r>
      <w:r w:rsidRPr="00C5255B">
        <w:rPr>
          <w:rFonts w:ascii="Times New Roman" w:hAnsi="Times New Roman"/>
          <w:b/>
          <w:sz w:val="28"/>
          <w:szCs w:val="28"/>
        </w:rPr>
        <w:t>№</w:t>
      </w:r>
      <w:r w:rsidR="002B6537">
        <w:rPr>
          <w:rFonts w:ascii="Times New Roman" w:hAnsi="Times New Roman"/>
          <w:b/>
          <w:sz w:val="28"/>
          <w:szCs w:val="28"/>
        </w:rPr>
        <w:t>1343</w:t>
      </w:r>
      <w:r w:rsidRPr="00C5255B">
        <w:rPr>
          <w:rFonts w:ascii="Times New Roman" w:hAnsi="Times New Roman"/>
          <w:b/>
          <w:sz w:val="28"/>
          <w:szCs w:val="28"/>
        </w:rPr>
        <w:t xml:space="preserve"> </w:t>
      </w:r>
      <w:proofErr w:type="spellStart"/>
      <w:r w:rsidRPr="00C5255B">
        <w:rPr>
          <w:rFonts w:ascii="Times New Roman" w:hAnsi="Times New Roman"/>
          <w:b/>
          <w:sz w:val="28"/>
          <w:szCs w:val="28"/>
        </w:rPr>
        <w:t>н</w:t>
      </w:r>
      <w:proofErr w:type="spellEnd"/>
      <w:r w:rsidRPr="00C5255B">
        <w:rPr>
          <w:rFonts w:ascii="Times New Roman" w:hAnsi="Times New Roman"/>
          <w:b/>
          <w:sz w:val="28"/>
          <w:szCs w:val="28"/>
        </w:rPr>
        <w:t xml:space="preserve">/З-13  «Поставка </w:t>
      </w:r>
      <w:r w:rsidR="002B6537">
        <w:rPr>
          <w:rFonts w:ascii="Times New Roman" w:hAnsi="Times New Roman"/>
          <w:b/>
          <w:sz w:val="28"/>
          <w:szCs w:val="28"/>
        </w:rPr>
        <w:t>вилочных погрузчиков</w:t>
      </w:r>
      <w:r w:rsidRPr="00C5255B">
        <w:rPr>
          <w:rFonts w:ascii="Times New Roman" w:hAnsi="Times New Roman"/>
          <w:b/>
          <w:sz w:val="28"/>
          <w:szCs w:val="28"/>
        </w:rPr>
        <w:t xml:space="preserve"> для нужд ОАО «НИАЭП»</w:t>
      </w:r>
    </w:p>
    <w:p w:rsidR="00E47A27" w:rsidRPr="00C5255B" w:rsidRDefault="00E47A27" w:rsidP="00E47A27">
      <w:pPr>
        <w:jc w:val="center"/>
        <w:rPr>
          <w:rFonts w:ascii="Times New Roman" w:hAnsi="Times New Roman"/>
          <w:sz w:val="28"/>
          <w:szCs w:val="28"/>
        </w:rPr>
      </w:pPr>
    </w:p>
    <w:p w:rsidR="00E47A27" w:rsidRPr="00C5255B" w:rsidRDefault="00E47A27" w:rsidP="00E47A27">
      <w:pPr>
        <w:jc w:val="center"/>
        <w:rPr>
          <w:rFonts w:ascii="Times New Roman" w:hAnsi="Times New Roman"/>
          <w:sz w:val="28"/>
          <w:szCs w:val="28"/>
        </w:rPr>
      </w:pPr>
    </w:p>
    <w:p w:rsidR="00E47A27" w:rsidRPr="00C5255B" w:rsidRDefault="00E47A27" w:rsidP="00E47A27">
      <w:pPr>
        <w:jc w:val="center"/>
        <w:rPr>
          <w:rFonts w:ascii="Times New Roman" w:hAnsi="Times New Roman"/>
          <w:sz w:val="28"/>
          <w:szCs w:val="28"/>
        </w:rPr>
      </w:pPr>
    </w:p>
    <w:p w:rsidR="00E47A27" w:rsidRPr="00C5255B" w:rsidRDefault="00E47A27" w:rsidP="00E47A27">
      <w:pPr>
        <w:jc w:val="center"/>
        <w:rPr>
          <w:rFonts w:ascii="Times New Roman" w:hAnsi="Times New Roman"/>
          <w:sz w:val="28"/>
          <w:szCs w:val="28"/>
        </w:rPr>
      </w:pPr>
    </w:p>
    <w:p w:rsidR="00E47A27" w:rsidRPr="00C5255B" w:rsidRDefault="00E47A27" w:rsidP="00E47A27">
      <w:pPr>
        <w:tabs>
          <w:tab w:val="left" w:pos="0"/>
        </w:tabs>
        <w:spacing w:after="60" w:line="240" w:lineRule="auto"/>
        <w:jc w:val="center"/>
        <w:rPr>
          <w:rFonts w:ascii="Times New Roman" w:hAnsi="Times New Roman"/>
          <w:caps/>
          <w:sz w:val="28"/>
          <w:szCs w:val="28"/>
        </w:rPr>
      </w:pPr>
      <w:r w:rsidRPr="00C5255B">
        <w:rPr>
          <w:rFonts w:ascii="Times New Roman" w:hAnsi="Times New Roman"/>
          <w:caps/>
          <w:sz w:val="28"/>
          <w:szCs w:val="28"/>
        </w:rPr>
        <w:t>том 2 «ТЕХНИЧЕСКАЯ частЬ»</w:t>
      </w:r>
    </w:p>
    <w:p w:rsidR="00E47A27" w:rsidRDefault="00E47A27" w:rsidP="00E47A27">
      <w:pPr>
        <w:tabs>
          <w:tab w:val="left" w:pos="0"/>
        </w:tabs>
        <w:spacing w:after="60" w:line="240" w:lineRule="auto"/>
        <w:jc w:val="center"/>
        <w:rPr>
          <w:caps/>
          <w:sz w:val="28"/>
          <w:szCs w:val="28"/>
        </w:rPr>
      </w:pPr>
    </w:p>
    <w:p w:rsidR="00E47A27" w:rsidRDefault="00E47A27" w:rsidP="00E47A27">
      <w:pPr>
        <w:tabs>
          <w:tab w:val="left" w:pos="0"/>
        </w:tabs>
        <w:spacing w:after="60" w:line="240" w:lineRule="auto"/>
        <w:jc w:val="center"/>
        <w:rPr>
          <w:caps/>
          <w:sz w:val="28"/>
          <w:szCs w:val="28"/>
        </w:rPr>
      </w:pPr>
    </w:p>
    <w:p w:rsidR="00E47A27" w:rsidRDefault="00E47A27" w:rsidP="00E47A27">
      <w:pPr>
        <w:tabs>
          <w:tab w:val="left" w:pos="0"/>
        </w:tabs>
        <w:spacing w:after="60" w:line="240" w:lineRule="auto"/>
        <w:jc w:val="center"/>
        <w:rPr>
          <w:caps/>
          <w:sz w:val="28"/>
          <w:szCs w:val="28"/>
        </w:rPr>
      </w:pPr>
    </w:p>
    <w:p w:rsidR="00C5255B" w:rsidRDefault="00C5255B" w:rsidP="00E47A27">
      <w:pPr>
        <w:tabs>
          <w:tab w:val="left" w:pos="0"/>
        </w:tabs>
        <w:spacing w:after="60" w:line="240" w:lineRule="auto"/>
        <w:jc w:val="center"/>
        <w:rPr>
          <w:caps/>
          <w:sz w:val="28"/>
          <w:szCs w:val="28"/>
        </w:rPr>
      </w:pPr>
    </w:p>
    <w:p w:rsidR="00C5255B" w:rsidRDefault="00C5255B" w:rsidP="00E47A27">
      <w:pPr>
        <w:tabs>
          <w:tab w:val="left" w:pos="0"/>
        </w:tabs>
        <w:spacing w:after="60" w:line="240" w:lineRule="auto"/>
        <w:jc w:val="center"/>
        <w:rPr>
          <w:caps/>
          <w:sz w:val="28"/>
          <w:szCs w:val="28"/>
        </w:rPr>
      </w:pPr>
    </w:p>
    <w:p w:rsidR="00C5255B" w:rsidRDefault="00C5255B" w:rsidP="00E47A27">
      <w:pPr>
        <w:tabs>
          <w:tab w:val="left" w:pos="0"/>
        </w:tabs>
        <w:spacing w:after="60" w:line="240" w:lineRule="auto"/>
        <w:jc w:val="center"/>
        <w:rPr>
          <w:caps/>
          <w:sz w:val="28"/>
          <w:szCs w:val="28"/>
        </w:rPr>
      </w:pPr>
    </w:p>
    <w:p w:rsidR="00C5255B" w:rsidRDefault="00C5255B" w:rsidP="00E47A27">
      <w:pPr>
        <w:tabs>
          <w:tab w:val="left" w:pos="0"/>
        </w:tabs>
        <w:spacing w:after="60" w:line="240" w:lineRule="auto"/>
        <w:jc w:val="center"/>
        <w:rPr>
          <w:caps/>
          <w:sz w:val="28"/>
          <w:szCs w:val="28"/>
        </w:rPr>
      </w:pPr>
    </w:p>
    <w:p w:rsidR="00C5255B" w:rsidRDefault="00C5255B" w:rsidP="00E47A27">
      <w:pPr>
        <w:tabs>
          <w:tab w:val="left" w:pos="0"/>
        </w:tabs>
        <w:spacing w:after="60" w:line="240" w:lineRule="auto"/>
        <w:jc w:val="center"/>
        <w:rPr>
          <w:caps/>
          <w:sz w:val="28"/>
          <w:szCs w:val="28"/>
        </w:rPr>
      </w:pPr>
    </w:p>
    <w:p w:rsidR="00C5255B" w:rsidRDefault="00C5255B" w:rsidP="00E47A27">
      <w:pPr>
        <w:tabs>
          <w:tab w:val="left" w:pos="0"/>
        </w:tabs>
        <w:spacing w:after="60" w:line="240" w:lineRule="auto"/>
        <w:jc w:val="center"/>
        <w:rPr>
          <w:caps/>
          <w:sz w:val="28"/>
          <w:szCs w:val="28"/>
        </w:rPr>
      </w:pPr>
    </w:p>
    <w:p w:rsidR="00E47A27" w:rsidRPr="00E30B44" w:rsidRDefault="00E47A27" w:rsidP="00E47A27">
      <w:pPr>
        <w:pStyle w:val="11"/>
        <w:keepNext w:val="0"/>
        <w:rPr>
          <w:snapToGrid/>
          <w:szCs w:val="24"/>
        </w:rPr>
      </w:pPr>
      <w:r w:rsidRPr="00E30B44">
        <w:rPr>
          <w:snapToGrid/>
          <w:szCs w:val="24"/>
        </w:rPr>
        <w:t>Нижний Новгород</w:t>
      </w:r>
    </w:p>
    <w:p w:rsidR="00E47A27" w:rsidRPr="00E30B44" w:rsidRDefault="00E47A27" w:rsidP="00E47A27">
      <w:pPr>
        <w:tabs>
          <w:tab w:val="left" w:pos="0"/>
        </w:tabs>
        <w:spacing w:after="60" w:line="240" w:lineRule="auto"/>
        <w:jc w:val="center"/>
        <w:rPr>
          <w:rFonts w:ascii="Times New Roman" w:hAnsi="Times New Roman"/>
          <w:caps/>
          <w:sz w:val="24"/>
          <w:szCs w:val="24"/>
        </w:rPr>
      </w:pPr>
      <w:r w:rsidRPr="00E30B44">
        <w:rPr>
          <w:rFonts w:ascii="Times New Roman" w:hAnsi="Times New Roman"/>
          <w:sz w:val="24"/>
          <w:szCs w:val="24"/>
        </w:rPr>
        <w:t>2013 г.</w:t>
      </w:r>
    </w:p>
    <w:p w:rsidR="005C556D" w:rsidRPr="00B678F5" w:rsidRDefault="005C556D" w:rsidP="005C556D">
      <w:pPr>
        <w:tabs>
          <w:tab w:val="left" w:pos="0"/>
        </w:tabs>
        <w:spacing w:after="60" w:line="240" w:lineRule="auto"/>
        <w:jc w:val="center"/>
        <w:rPr>
          <w:rFonts w:ascii="Times New Roman" w:hAnsi="Times New Roman"/>
          <w:b/>
          <w:sz w:val="28"/>
          <w:szCs w:val="28"/>
        </w:rPr>
      </w:pPr>
      <w:r w:rsidRPr="00B678F5">
        <w:rPr>
          <w:rFonts w:ascii="Times New Roman" w:hAnsi="Times New Roman"/>
          <w:b/>
          <w:sz w:val="28"/>
          <w:szCs w:val="28"/>
        </w:rPr>
        <w:lastRenderedPageBreak/>
        <w:t>Техническо</w:t>
      </w:r>
      <w:r>
        <w:rPr>
          <w:rFonts w:ascii="Times New Roman" w:hAnsi="Times New Roman"/>
          <w:b/>
          <w:sz w:val="28"/>
          <w:szCs w:val="28"/>
        </w:rPr>
        <w:t>е</w:t>
      </w:r>
      <w:r w:rsidRPr="00B678F5">
        <w:rPr>
          <w:rFonts w:ascii="Times New Roman" w:hAnsi="Times New Roman"/>
          <w:b/>
          <w:sz w:val="28"/>
          <w:szCs w:val="28"/>
        </w:rPr>
        <w:t xml:space="preserve"> задани</w:t>
      </w:r>
      <w:r>
        <w:rPr>
          <w:rFonts w:ascii="Times New Roman" w:hAnsi="Times New Roman"/>
          <w:b/>
          <w:sz w:val="28"/>
          <w:szCs w:val="28"/>
        </w:rPr>
        <w:t>е</w:t>
      </w:r>
    </w:p>
    <w:p w:rsidR="005C556D" w:rsidRPr="00B678F5" w:rsidRDefault="005C556D" w:rsidP="005C556D">
      <w:pPr>
        <w:tabs>
          <w:tab w:val="left" w:pos="0"/>
        </w:tabs>
        <w:spacing w:after="0" w:line="240" w:lineRule="auto"/>
        <w:jc w:val="center"/>
        <w:rPr>
          <w:rFonts w:ascii="Times New Roman" w:hAnsi="Times New Roman"/>
          <w:sz w:val="24"/>
          <w:szCs w:val="24"/>
        </w:rPr>
      </w:pPr>
      <w:r w:rsidRPr="00B678F5">
        <w:rPr>
          <w:rFonts w:ascii="Times New Roman" w:hAnsi="Times New Roman"/>
          <w:sz w:val="24"/>
          <w:szCs w:val="24"/>
        </w:rPr>
        <w:t xml:space="preserve">на поставку </w:t>
      </w:r>
      <w:r>
        <w:rPr>
          <w:rFonts w:ascii="Times New Roman" w:hAnsi="Times New Roman"/>
          <w:i/>
          <w:sz w:val="24"/>
          <w:szCs w:val="24"/>
        </w:rPr>
        <w:t>дизельного вилочного погрузчика грузоподъемностью 3,0  т</w:t>
      </w:r>
    </w:p>
    <w:p w:rsidR="005C556D" w:rsidRDefault="005C556D" w:rsidP="005C556D">
      <w:pPr>
        <w:tabs>
          <w:tab w:val="left" w:pos="0"/>
        </w:tabs>
        <w:spacing w:after="120" w:line="240" w:lineRule="auto"/>
        <w:jc w:val="center"/>
        <w:rPr>
          <w:color w:val="000000"/>
          <w:sz w:val="26"/>
          <w:szCs w:val="26"/>
        </w:rPr>
      </w:pPr>
      <w:r w:rsidRPr="00B678F5">
        <w:rPr>
          <w:rFonts w:ascii="Times New Roman" w:hAnsi="Times New Roman"/>
          <w:sz w:val="24"/>
          <w:szCs w:val="24"/>
        </w:rPr>
        <w:t xml:space="preserve">для </w:t>
      </w:r>
      <w:r w:rsidRPr="005E5A65">
        <w:rPr>
          <w:rFonts w:ascii="Times New Roman" w:hAnsi="Times New Roman"/>
          <w:sz w:val="24"/>
          <w:szCs w:val="24"/>
        </w:rPr>
        <w:t>СХ УПТК ВФ ОАО «НИАЭП»</w:t>
      </w:r>
      <w:r>
        <w:rPr>
          <w:color w:val="000000"/>
          <w:sz w:val="26"/>
          <w:szCs w:val="26"/>
        </w:rPr>
        <w:t xml:space="preserve"> </w:t>
      </w:r>
    </w:p>
    <w:p w:rsidR="005C556D" w:rsidRPr="006506BC" w:rsidRDefault="005C556D" w:rsidP="005C556D">
      <w:pPr>
        <w:tabs>
          <w:tab w:val="left" w:pos="0"/>
        </w:tabs>
        <w:spacing w:after="120" w:line="240" w:lineRule="auto"/>
        <w:jc w:val="center"/>
        <w:rPr>
          <w:color w:val="000000"/>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0"/>
        <w:gridCol w:w="2961"/>
        <w:gridCol w:w="3302"/>
        <w:gridCol w:w="3264"/>
      </w:tblGrid>
      <w:tr w:rsidR="005C556D" w:rsidRPr="00810FC5" w:rsidTr="00B65CE8">
        <w:tc>
          <w:tcPr>
            <w:tcW w:w="10137" w:type="dxa"/>
            <w:gridSpan w:val="4"/>
          </w:tcPr>
          <w:p w:rsidR="005C556D" w:rsidRPr="00810FC5" w:rsidRDefault="005C556D" w:rsidP="005C556D">
            <w:pPr>
              <w:tabs>
                <w:tab w:val="left" w:pos="3165"/>
              </w:tabs>
              <w:spacing w:after="0" w:line="240" w:lineRule="auto"/>
              <w:jc w:val="center"/>
              <w:rPr>
                <w:rFonts w:ascii="Times New Roman" w:hAnsi="Times New Roman"/>
                <w:sz w:val="24"/>
                <w:szCs w:val="24"/>
              </w:rPr>
            </w:pPr>
            <w:r w:rsidRPr="0046071C">
              <w:rPr>
                <w:rFonts w:ascii="Times New Roman" w:hAnsi="Times New Roman"/>
                <w:sz w:val="24"/>
                <w:szCs w:val="24"/>
              </w:rPr>
              <w:t>РАЗДЕЛ 1. ОБЩИЕ СВЕДЕНИЯ</w:t>
            </w:r>
          </w:p>
        </w:tc>
      </w:tr>
      <w:tr w:rsidR="005C556D" w:rsidRPr="00810FC5" w:rsidTr="00B65CE8">
        <w:trPr>
          <w:trHeight w:val="918"/>
        </w:trPr>
        <w:tc>
          <w:tcPr>
            <w:tcW w:w="610" w:type="dxa"/>
          </w:tcPr>
          <w:p w:rsidR="005C556D" w:rsidRPr="00810FC5" w:rsidRDefault="005C556D" w:rsidP="005C556D">
            <w:pPr>
              <w:tabs>
                <w:tab w:val="left" w:pos="3165"/>
              </w:tabs>
              <w:spacing w:after="0" w:line="240" w:lineRule="auto"/>
              <w:jc w:val="center"/>
              <w:rPr>
                <w:rFonts w:ascii="Times New Roman" w:hAnsi="Times New Roman"/>
                <w:sz w:val="24"/>
                <w:szCs w:val="24"/>
              </w:rPr>
            </w:pPr>
            <w:r w:rsidRPr="00810FC5">
              <w:rPr>
                <w:rFonts w:ascii="Times New Roman" w:hAnsi="Times New Roman"/>
                <w:sz w:val="24"/>
                <w:szCs w:val="24"/>
              </w:rPr>
              <w:t>1</w:t>
            </w:r>
          </w:p>
        </w:tc>
        <w:tc>
          <w:tcPr>
            <w:tcW w:w="2961" w:type="dxa"/>
          </w:tcPr>
          <w:p w:rsidR="005C556D" w:rsidRPr="00810FC5" w:rsidRDefault="005C556D" w:rsidP="005C556D">
            <w:pPr>
              <w:tabs>
                <w:tab w:val="left" w:pos="3165"/>
              </w:tabs>
              <w:spacing w:after="0" w:line="240" w:lineRule="auto"/>
              <w:rPr>
                <w:rFonts w:ascii="Times New Roman" w:hAnsi="Times New Roman"/>
                <w:sz w:val="24"/>
                <w:szCs w:val="24"/>
              </w:rPr>
            </w:pPr>
            <w:r w:rsidRPr="00810FC5">
              <w:rPr>
                <w:rFonts w:ascii="Times New Roman" w:hAnsi="Times New Roman"/>
                <w:sz w:val="24"/>
                <w:szCs w:val="24"/>
              </w:rPr>
              <w:t xml:space="preserve">Основание для закупки </w:t>
            </w:r>
          </w:p>
        </w:tc>
        <w:tc>
          <w:tcPr>
            <w:tcW w:w="6566" w:type="dxa"/>
            <w:gridSpan w:val="2"/>
          </w:tcPr>
          <w:p w:rsidR="005C556D" w:rsidRDefault="005C556D" w:rsidP="005C556D">
            <w:pPr>
              <w:tabs>
                <w:tab w:val="left" w:pos="3165"/>
              </w:tabs>
              <w:spacing w:after="0" w:line="240" w:lineRule="auto"/>
              <w:rPr>
                <w:i/>
                <w:color w:val="000000"/>
                <w:sz w:val="24"/>
                <w:szCs w:val="24"/>
              </w:rPr>
            </w:pPr>
            <w:r>
              <w:rPr>
                <w:i/>
                <w:color w:val="000000"/>
                <w:sz w:val="24"/>
                <w:szCs w:val="24"/>
              </w:rPr>
              <w:t>Инвестиционная программа.</w:t>
            </w:r>
          </w:p>
          <w:p w:rsidR="005C556D" w:rsidRPr="00C82075" w:rsidRDefault="005C556D" w:rsidP="005C556D">
            <w:pPr>
              <w:tabs>
                <w:tab w:val="left" w:pos="3165"/>
              </w:tabs>
              <w:spacing w:after="0" w:line="240" w:lineRule="auto"/>
              <w:rPr>
                <w:rFonts w:ascii="Times New Roman" w:hAnsi="Times New Roman"/>
                <w:i/>
                <w:sz w:val="24"/>
                <w:szCs w:val="24"/>
              </w:rPr>
            </w:pPr>
            <w:r>
              <w:rPr>
                <w:i/>
                <w:color w:val="000000"/>
                <w:sz w:val="24"/>
                <w:szCs w:val="24"/>
              </w:rPr>
              <w:t xml:space="preserve">(Перечень №1 «Инвестиционной программы Балтийского филиала на 2013 год», утвержденный приказом  от 15.08.3013г. №40/752-П) </w:t>
            </w:r>
          </w:p>
        </w:tc>
      </w:tr>
      <w:tr w:rsidR="005C556D" w:rsidRPr="00810FC5" w:rsidTr="00B65CE8">
        <w:tc>
          <w:tcPr>
            <w:tcW w:w="610" w:type="dxa"/>
          </w:tcPr>
          <w:p w:rsidR="005C556D" w:rsidRPr="00810FC5" w:rsidRDefault="005C556D" w:rsidP="005C556D">
            <w:pPr>
              <w:tabs>
                <w:tab w:val="left" w:pos="3165"/>
              </w:tabs>
              <w:spacing w:after="0" w:line="240" w:lineRule="auto"/>
              <w:jc w:val="center"/>
              <w:rPr>
                <w:rFonts w:ascii="Times New Roman" w:hAnsi="Times New Roman"/>
                <w:sz w:val="24"/>
                <w:szCs w:val="24"/>
              </w:rPr>
            </w:pPr>
            <w:r w:rsidRPr="00810FC5">
              <w:rPr>
                <w:rFonts w:ascii="Times New Roman" w:hAnsi="Times New Roman"/>
                <w:sz w:val="24"/>
                <w:szCs w:val="24"/>
              </w:rPr>
              <w:t>2</w:t>
            </w:r>
          </w:p>
        </w:tc>
        <w:tc>
          <w:tcPr>
            <w:tcW w:w="2961" w:type="dxa"/>
          </w:tcPr>
          <w:p w:rsidR="005C556D" w:rsidRPr="00810FC5" w:rsidRDefault="005C556D" w:rsidP="005C556D">
            <w:pPr>
              <w:tabs>
                <w:tab w:val="left" w:pos="3165"/>
              </w:tabs>
              <w:spacing w:after="0" w:line="240" w:lineRule="auto"/>
              <w:rPr>
                <w:rFonts w:ascii="Times New Roman" w:hAnsi="Times New Roman"/>
                <w:sz w:val="24"/>
                <w:szCs w:val="24"/>
              </w:rPr>
            </w:pPr>
            <w:r w:rsidRPr="00810FC5">
              <w:rPr>
                <w:rFonts w:ascii="Times New Roman" w:hAnsi="Times New Roman"/>
                <w:sz w:val="24"/>
                <w:szCs w:val="24"/>
              </w:rPr>
              <w:t>Цель</w:t>
            </w:r>
          </w:p>
        </w:tc>
        <w:tc>
          <w:tcPr>
            <w:tcW w:w="6566" w:type="dxa"/>
            <w:gridSpan w:val="2"/>
          </w:tcPr>
          <w:p w:rsidR="005C556D" w:rsidRDefault="005C556D" w:rsidP="005C556D">
            <w:pPr>
              <w:tabs>
                <w:tab w:val="left" w:pos="3165"/>
              </w:tabs>
              <w:spacing w:after="0" w:line="240" w:lineRule="auto"/>
              <w:rPr>
                <w:i/>
                <w:color w:val="000000"/>
                <w:sz w:val="24"/>
                <w:szCs w:val="24"/>
              </w:rPr>
            </w:pPr>
            <w:r>
              <w:rPr>
                <w:i/>
                <w:color w:val="000000"/>
                <w:sz w:val="24"/>
                <w:szCs w:val="24"/>
              </w:rPr>
              <w:t xml:space="preserve">Поставка дизельного вилочного погрузчика грузоподъемностью 3т (для проведения погрузочно-разгрузочных работ), используемого при строительстве энергоблока </w:t>
            </w:r>
            <w:proofErr w:type="spellStart"/>
            <w:r>
              <w:rPr>
                <w:i/>
                <w:color w:val="000000"/>
                <w:sz w:val="24"/>
                <w:szCs w:val="24"/>
              </w:rPr>
              <w:t>РоАЭС</w:t>
            </w:r>
            <w:proofErr w:type="spellEnd"/>
            <w:r>
              <w:rPr>
                <w:i/>
                <w:color w:val="000000"/>
                <w:sz w:val="24"/>
                <w:szCs w:val="24"/>
              </w:rPr>
              <w:t xml:space="preserve"> 3,4.</w:t>
            </w:r>
          </w:p>
          <w:p w:rsidR="005C556D" w:rsidRPr="002C7A97" w:rsidRDefault="005C556D" w:rsidP="005C556D">
            <w:pPr>
              <w:tabs>
                <w:tab w:val="left" w:pos="3165"/>
              </w:tabs>
              <w:spacing w:after="0" w:line="240" w:lineRule="auto"/>
              <w:rPr>
                <w:i/>
                <w:color w:val="000000"/>
                <w:sz w:val="24"/>
                <w:szCs w:val="24"/>
              </w:rPr>
            </w:pPr>
            <w:r>
              <w:rPr>
                <w:i/>
                <w:color w:val="000000"/>
                <w:sz w:val="24"/>
                <w:szCs w:val="24"/>
              </w:rPr>
              <w:t>по адресу: Ростовская обл., Волгодонск-28.</w:t>
            </w:r>
          </w:p>
        </w:tc>
      </w:tr>
      <w:tr w:rsidR="005C556D" w:rsidRPr="00810FC5" w:rsidTr="00B65CE8">
        <w:trPr>
          <w:trHeight w:val="1013"/>
        </w:trPr>
        <w:tc>
          <w:tcPr>
            <w:tcW w:w="610" w:type="dxa"/>
            <w:vMerge w:val="restart"/>
          </w:tcPr>
          <w:p w:rsidR="005C556D" w:rsidRPr="00810FC5" w:rsidRDefault="005C556D" w:rsidP="005C556D">
            <w:pPr>
              <w:tabs>
                <w:tab w:val="left" w:pos="3165"/>
              </w:tabs>
              <w:spacing w:after="0" w:line="240" w:lineRule="auto"/>
              <w:jc w:val="center"/>
              <w:rPr>
                <w:rFonts w:ascii="Times New Roman" w:hAnsi="Times New Roman"/>
                <w:sz w:val="24"/>
                <w:szCs w:val="24"/>
              </w:rPr>
            </w:pPr>
            <w:r>
              <w:rPr>
                <w:rFonts w:ascii="Times New Roman" w:hAnsi="Times New Roman"/>
                <w:sz w:val="24"/>
                <w:szCs w:val="24"/>
              </w:rPr>
              <w:t>3</w:t>
            </w:r>
          </w:p>
        </w:tc>
        <w:tc>
          <w:tcPr>
            <w:tcW w:w="2961" w:type="dxa"/>
          </w:tcPr>
          <w:p w:rsidR="005C556D" w:rsidRPr="00810FC5" w:rsidRDefault="005C556D" w:rsidP="005C556D">
            <w:pPr>
              <w:tabs>
                <w:tab w:val="left" w:pos="3165"/>
              </w:tabs>
              <w:spacing w:after="0" w:line="240" w:lineRule="auto"/>
              <w:rPr>
                <w:rFonts w:ascii="Times New Roman" w:hAnsi="Times New Roman"/>
                <w:sz w:val="24"/>
                <w:szCs w:val="24"/>
              </w:rPr>
            </w:pPr>
            <w:r>
              <w:rPr>
                <w:rFonts w:ascii="Times New Roman" w:hAnsi="Times New Roman"/>
                <w:sz w:val="24"/>
                <w:szCs w:val="24"/>
              </w:rPr>
              <w:t xml:space="preserve">3. 1 </w:t>
            </w:r>
            <w:r w:rsidRPr="00810FC5">
              <w:rPr>
                <w:rFonts w:ascii="Times New Roman" w:hAnsi="Times New Roman"/>
                <w:sz w:val="24"/>
                <w:szCs w:val="24"/>
              </w:rPr>
              <w:t>Наименование оборудования</w:t>
            </w:r>
          </w:p>
        </w:tc>
        <w:tc>
          <w:tcPr>
            <w:tcW w:w="6566" w:type="dxa"/>
            <w:gridSpan w:val="2"/>
          </w:tcPr>
          <w:p w:rsidR="005C556D" w:rsidRPr="005E5A65" w:rsidRDefault="005C556D" w:rsidP="005C556D">
            <w:pPr>
              <w:spacing w:after="0" w:line="240" w:lineRule="auto"/>
              <w:jc w:val="both"/>
              <w:rPr>
                <w:i/>
                <w:color w:val="000000"/>
                <w:sz w:val="24"/>
                <w:szCs w:val="24"/>
              </w:rPr>
            </w:pPr>
            <w:r>
              <w:rPr>
                <w:i/>
                <w:color w:val="000000"/>
                <w:sz w:val="24"/>
                <w:szCs w:val="24"/>
              </w:rPr>
              <w:t>Дизельный вилочный погрузчик грузоподъемностью 3,0 т</w:t>
            </w:r>
          </w:p>
        </w:tc>
      </w:tr>
      <w:tr w:rsidR="005C556D" w:rsidRPr="00810FC5" w:rsidTr="00B65CE8">
        <w:trPr>
          <w:trHeight w:val="503"/>
        </w:trPr>
        <w:tc>
          <w:tcPr>
            <w:tcW w:w="610" w:type="dxa"/>
            <w:vMerge/>
          </w:tcPr>
          <w:p w:rsidR="005C556D" w:rsidRDefault="005C556D" w:rsidP="005C556D">
            <w:pPr>
              <w:tabs>
                <w:tab w:val="left" w:pos="3165"/>
              </w:tabs>
              <w:spacing w:after="0" w:line="240" w:lineRule="auto"/>
              <w:jc w:val="center"/>
              <w:rPr>
                <w:rFonts w:ascii="Times New Roman" w:hAnsi="Times New Roman"/>
                <w:sz w:val="24"/>
                <w:szCs w:val="24"/>
              </w:rPr>
            </w:pPr>
          </w:p>
        </w:tc>
        <w:tc>
          <w:tcPr>
            <w:tcW w:w="2961" w:type="dxa"/>
          </w:tcPr>
          <w:p w:rsidR="005C556D" w:rsidRPr="00810FC5" w:rsidRDefault="005C556D" w:rsidP="005C556D">
            <w:pPr>
              <w:tabs>
                <w:tab w:val="left" w:pos="3165"/>
              </w:tabs>
              <w:spacing w:after="0" w:line="240" w:lineRule="auto"/>
              <w:rPr>
                <w:rFonts w:ascii="Times New Roman" w:hAnsi="Times New Roman"/>
                <w:sz w:val="24"/>
                <w:szCs w:val="24"/>
              </w:rPr>
            </w:pPr>
            <w:r>
              <w:rPr>
                <w:rFonts w:ascii="Times New Roman" w:hAnsi="Times New Roman"/>
                <w:sz w:val="24"/>
                <w:szCs w:val="24"/>
              </w:rPr>
              <w:t>3.2 Марка оборудования</w:t>
            </w:r>
          </w:p>
        </w:tc>
        <w:tc>
          <w:tcPr>
            <w:tcW w:w="6566" w:type="dxa"/>
            <w:gridSpan w:val="2"/>
          </w:tcPr>
          <w:p w:rsidR="005C556D" w:rsidRPr="002C7A97" w:rsidRDefault="005C556D" w:rsidP="005C556D">
            <w:pPr>
              <w:spacing w:after="0" w:line="240" w:lineRule="auto"/>
              <w:jc w:val="both"/>
              <w:rPr>
                <w:i/>
                <w:color w:val="000000"/>
                <w:sz w:val="24"/>
                <w:szCs w:val="24"/>
              </w:rPr>
            </w:pPr>
            <w:r>
              <w:rPr>
                <w:i/>
                <w:color w:val="000000"/>
                <w:sz w:val="24"/>
                <w:szCs w:val="24"/>
                <w:lang w:val="en-US"/>
              </w:rPr>
              <w:t>HYNDAI</w:t>
            </w:r>
            <w:r w:rsidRPr="009D4F22">
              <w:rPr>
                <w:i/>
                <w:color w:val="000000"/>
                <w:sz w:val="24"/>
                <w:szCs w:val="24"/>
              </w:rPr>
              <w:t xml:space="preserve"> </w:t>
            </w:r>
            <w:r>
              <w:rPr>
                <w:i/>
                <w:color w:val="000000"/>
                <w:sz w:val="24"/>
                <w:szCs w:val="24"/>
                <w:lang w:val="en-US"/>
              </w:rPr>
              <w:t>3</w:t>
            </w:r>
            <w:r w:rsidRPr="009D4F22">
              <w:rPr>
                <w:i/>
                <w:color w:val="000000"/>
                <w:sz w:val="24"/>
                <w:szCs w:val="24"/>
              </w:rPr>
              <w:t>0</w:t>
            </w:r>
            <w:r>
              <w:rPr>
                <w:i/>
                <w:color w:val="000000"/>
                <w:sz w:val="24"/>
                <w:szCs w:val="24"/>
                <w:lang w:val="en-US"/>
              </w:rPr>
              <w:t>DF</w:t>
            </w:r>
            <w:r w:rsidRPr="009D4F22">
              <w:rPr>
                <w:i/>
                <w:color w:val="000000"/>
                <w:sz w:val="24"/>
                <w:szCs w:val="24"/>
              </w:rPr>
              <w:t>-7</w:t>
            </w:r>
            <w:r>
              <w:rPr>
                <w:i/>
                <w:color w:val="000000"/>
                <w:sz w:val="24"/>
                <w:szCs w:val="24"/>
              </w:rPr>
              <w:t xml:space="preserve"> (либо аналог)</w:t>
            </w:r>
          </w:p>
        </w:tc>
      </w:tr>
      <w:tr w:rsidR="005C556D" w:rsidRPr="00810FC5" w:rsidTr="00B65CE8">
        <w:trPr>
          <w:trHeight w:val="256"/>
        </w:trPr>
        <w:tc>
          <w:tcPr>
            <w:tcW w:w="610" w:type="dxa"/>
            <w:vMerge/>
          </w:tcPr>
          <w:p w:rsidR="005C556D" w:rsidRDefault="005C556D" w:rsidP="005C556D">
            <w:pPr>
              <w:tabs>
                <w:tab w:val="left" w:pos="3165"/>
              </w:tabs>
              <w:spacing w:after="0" w:line="240" w:lineRule="auto"/>
              <w:jc w:val="center"/>
              <w:rPr>
                <w:rFonts w:ascii="Times New Roman" w:hAnsi="Times New Roman"/>
                <w:sz w:val="24"/>
                <w:szCs w:val="24"/>
              </w:rPr>
            </w:pPr>
          </w:p>
        </w:tc>
        <w:tc>
          <w:tcPr>
            <w:tcW w:w="2961" w:type="dxa"/>
          </w:tcPr>
          <w:p w:rsidR="005C556D" w:rsidRDefault="005C556D" w:rsidP="005C556D">
            <w:pPr>
              <w:tabs>
                <w:tab w:val="left" w:pos="3165"/>
              </w:tabs>
              <w:spacing w:after="0" w:line="240" w:lineRule="auto"/>
              <w:rPr>
                <w:rFonts w:ascii="Times New Roman" w:hAnsi="Times New Roman"/>
                <w:sz w:val="24"/>
                <w:szCs w:val="24"/>
              </w:rPr>
            </w:pPr>
            <w:r>
              <w:rPr>
                <w:rFonts w:ascii="Times New Roman" w:hAnsi="Times New Roman"/>
                <w:sz w:val="24"/>
                <w:szCs w:val="24"/>
              </w:rPr>
              <w:t xml:space="preserve">3.3 Количество </w:t>
            </w:r>
          </w:p>
        </w:tc>
        <w:tc>
          <w:tcPr>
            <w:tcW w:w="3302" w:type="dxa"/>
          </w:tcPr>
          <w:p w:rsidR="005C556D" w:rsidRPr="002C7A97" w:rsidRDefault="005C556D" w:rsidP="005C556D">
            <w:pPr>
              <w:spacing w:after="0" w:line="240" w:lineRule="auto"/>
              <w:jc w:val="both"/>
              <w:rPr>
                <w:i/>
                <w:color w:val="000000"/>
                <w:sz w:val="24"/>
                <w:szCs w:val="24"/>
              </w:rPr>
            </w:pPr>
            <w:r>
              <w:rPr>
                <w:i/>
                <w:color w:val="000000"/>
                <w:sz w:val="24"/>
                <w:szCs w:val="24"/>
              </w:rPr>
              <w:t>1</w:t>
            </w:r>
          </w:p>
        </w:tc>
        <w:tc>
          <w:tcPr>
            <w:tcW w:w="3264" w:type="dxa"/>
          </w:tcPr>
          <w:p w:rsidR="005C556D" w:rsidRPr="002C7A97" w:rsidRDefault="005C556D" w:rsidP="005C556D">
            <w:pPr>
              <w:spacing w:after="0" w:line="240" w:lineRule="auto"/>
              <w:jc w:val="both"/>
              <w:rPr>
                <w:i/>
                <w:color w:val="000000"/>
                <w:sz w:val="24"/>
                <w:szCs w:val="24"/>
              </w:rPr>
            </w:pPr>
            <w:r>
              <w:rPr>
                <w:i/>
                <w:color w:val="000000"/>
                <w:sz w:val="24"/>
                <w:szCs w:val="24"/>
              </w:rPr>
              <w:t>Шт.</w:t>
            </w:r>
          </w:p>
        </w:tc>
      </w:tr>
      <w:tr w:rsidR="005C556D" w:rsidRPr="00810FC5" w:rsidTr="00B65CE8">
        <w:tc>
          <w:tcPr>
            <w:tcW w:w="610" w:type="dxa"/>
          </w:tcPr>
          <w:p w:rsidR="005C556D" w:rsidRPr="00810FC5" w:rsidRDefault="005C556D" w:rsidP="005C556D">
            <w:pPr>
              <w:tabs>
                <w:tab w:val="left" w:pos="3165"/>
              </w:tabs>
              <w:spacing w:after="0" w:line="240" w:lineRule="auto"/>
              <w:jc w:val="center"/>
              <w:rPr>
                <w:rFonts w:ascii="Times New Roman" w:hAnsi="Times New Roman"/>
                <w:sz w:val="24"/>
                <w:szCs w:val="24"/>
              </w:rPr>
            </w:pPr>
            <w:r>
              <w:rPr>
                <w:rFonts w:ascii="Times New Roman" w:hAnsi="Times New Roman"/>
                <w:sz w:val="24"/>
                <w:szCs w:val="24"/>
              </w:rPr>
              <w:t>4</w:t>
            </w:r>
          </w:p>
        </w:tc>
        <w:tc>
          <w:tcPr>
            <w:tcW w:w="2961" w:type="dxa"/>
          </w:tcPr>
          <w:p w:rsidR="005C556D" w:rsidRPr="00810FC5" w:rsidRDefault="005C556D" w:rsidP="005C556D">
            <w:pPr>
              <w:tabs>
                <w:tab w:val="left" w:pos="3165"/>
              </w:tabs>
              <w:spacing w:after="0" w:line="240" w:lineRule="auto"/>
              <w:rPr>
                <w:rFonts w:ascii="Times New Roman" w:hAnsi="Times New Roman"/>
                <w:sz w:val="24"/>
                <w:szCs w:val="24"/>
              </w:rPr>
            </w:pPr>
            <w:r w:rsidRPr="0046071C">
              <w:rPr>
                <w:rFonts w:ascii="Times New Roman" w:hAnsi="Times New Roman"/>
                <w:sz w:val="24"/>
                <w:szCs w:val="24"/>
              </w:rPr>
              <w:t>Сведения о новизне</w:t>
            </w:r>
          </w:p>
        </w:tc>
        <w:tc>
          <w:tcPr>
            <w:tcW w:w="6566" w:type="dxa"/>
            <w:gridSpan w:val="2"/>
          </w:tcPr>
          <w:p w:rsidR="005C556D" w:rsidRPr="001F6931" w:rsidRDefault="005C556D" w:rsidP="005C556D">
            <w:pPr>
              <w:spacing w:after="0" w:line="240" w:lineRule="auto"/>
              <w:jc w:val="both"/>
              <w:rPr>
                <w:i/>
                <w:color w:val="000000"/>
                <w:sz w:val="24"/>
                <w:szCs w:val="24"/>
              </w:rPr>
            </w:pPr>
            <w:r w:rsidRPr="001F6931">
              <w:rPr>
                <w:i/>
                <w:color w:val="000000"/>
                <w:sz w:val="24"/>
                <w:szCs w:val="24"/>
              </w:rPr>
              <w:t xml:space="preserve">Поставляемое оборудование должно быть новым, выпуска не ранее </w:t>
            </w:r>
            <w:r>
              <w:rPr>
                <w:i/>
                <w:color w:val="000000"/>
                <w:sz w:val="24"/>
                <w:szCs w:val="24"/>
              </w:rPr>
              <w:t>2013</w:t>
            </w:r>
            <w:r w:rsidRPr="001F6931">
              <w:rPr>
                <w:i/>
                <w:color w:val="000000"/>
                <w:sz w:val="24"/>
                <w:szCs w:val="24"/>
              </w:rPr>
              <w:t xml:space="preserve"> года, (не бывшим в употреблении, не восстановленным, если это не оговорено тр</w:t>
            </w:r>
            <w:r>
              <w:rPr>
                <w:i/>
                <w:color w:val="000000"/>
                <w:sz w:val="24"/>
                <w:szCs w:val="24"/>
              </w:rPr>
              <w:t>ебованиями технического задания</w:t>
            </w:r>
            <w:r w:rsidRPr="001F6931">
              <w:rPr>
                <w:i/>
                <w:color w:val="000000"/>
                <w:sz w:val="24"/>
                <w:szCs w:val="24"/>
              </w:rPr>
              <w:t>), не являт</w:t>
            </w:r>
            <w:r>
              <w:rPr>
                <w:i/>
                <w:color w:val="000000"/>
                <w:sz w:val="24"/>
                <w:szCs w:val="24"/>
              </w:rPr>
              <w:t>ь</w:t>
            </w:r>
            <w:r w:rsidRPr="001F6931">
              <w:rPr>
                <w:i/>
                <w:color w:val="000000"/>
                <w:sz w:val="24"/>
                <w:szCs w:val="24"/>
              </w:rPr>
              <w:t>ся выставочными образцами, свободным от прав третьих лиц.</w:t>
            </w:r>
          </w:p>
          <w:p w:rsidR="005C556D" w:rsidRPr="00810FC5" w:rsidRDefault="005C556D" w:rsidP="005C556D">
            <w:pPr>
              <w:tabs>
                <w:tab w:val="left" w:pos="3165"/>
              </w:tabs>
              <w:spacing w:after="0" w:line="240" w:lineRule="auto"/>
              <w:rPr>
                <w:rFonts w:ascii="Times New Roman" w:hAnsi="Times New Roman"/>
                <w:sz w:val="24"/>
                <w:szCs w:val="24"/>
              </w:rPr>
            </w:pPr>
            <w:r w:rsidRPr="001F6931">
              <w:rPr>
                <w:i/>
                <w:color w:val="000000"/>
                <w:sz w:val="24"/>
                <w:szCs w:val="24"/>
              </w:rPr>
              <w:t>Технические характеристики оборудования, подтверждающие его новизну</w:t>
            </w:r>
          </w:p>
        </w:tc>
      </w:tr>
      <w:tr w:rsidR="005C556D" w:rsidRPr="00810FC5" w:rsidTr="00B65CE8">
        <w:tc>
          <w:tcPr>
            <w:tcW w:w="10137" w:type="dxa"/>
            <w:gridSpan w:val="4"/>
          </w:tcPr>
          <w:p w:rsidR="005C556D" w:rsidRPr="00810FC5" w:rsidRDefault="005C556D" w:rsidP="005C556D">
            <w:pPr>
              <w:tabs>
                <w:tab w:val="left" w:pos="3165"/>
              </w:tabs>
              <w:spacing w:after="0" w:line="240" w:lineRule="auto"/>
              <w:jc w:val="center"/>
              <w:rPr>
                <w:rFonts w:ascii="Times New Roman" w:hAnsi="Times New Roman"/>
                <w:sz w:val="24"/>
                <w:szCs w:val="24"/>
              </w:rPr>
            </w:pPr>
            <w:r w:rsidRPr="0046071C">
              <w:rPr>
                <w:rFonts w:ascii="Times New Roman" w:hAnsi="Times New Roman"/>
                <w:sz w:val="24"/>
                <w:szCs w:val="24"/>
              </w:rPr>
              <w:t xml:space="preserve">РАЗДЕЛ </w:t>
            </w:r>
            <w:r>
              <w:rPr>
                <w:rFonts w:ascii="Times New Roman" w:hAnsi="Times New Roman"/>
                <w:sz w:val="24"/>
                <w:szCs w:val="24"/>
              </w:rPr>
              <w:t>2</w:t>
            </w:r>
            <w:r w:rsidRPr="0046071C">
              <w:rPr>
                <w:rFonts w:ascii="Times New Roman" w:hAnsi="Times New Roman"/>
                <w:sz w:val="24"/>
                <w:szCs w:val="24"/>
              </w:rPr>
              <w:t>. ОБЛАСТЬ ПРИМЕНЕНИЯ</w:t>
            </w:r>
          </w:p>
        </w:tc>
      </w:tr>
      <w:tr w:rsidR="005C556D" w:rsidRPr="00810FC5" w:rsidTr="00B65CE8">
        <w:tc>
          <w:tcPr>
            <w:tcW w:w="10137" w:type="dxa"/>
            <w:gridSpan w:val="4"/>
          </w:tcPr>
          <w:p w:rsidR="005C556D" w:rsidRPr="00A718AF" w:rsidRDefault="005C556D" w:rsidP="005C556D">
            <w:pPr>
              <w:tabs>
                <w:tab w:val="left" w:pos="3165"/>
              </w:tabs>
              <w:spacing w:after="0" w:line="240" w:lineRule="auto"/>
              <w:rPr>
                <w:i/>
                <w:color w:val="000000"/>
                <w:sz w:val="24"/>
                <w:szCs w:val="24"/>
              </w:rPr>
            </w:pPr>
            <w:r>
              <w:rPr>
                <w:i/>
                <w:color w:val="000000"/>
                <w:sz w:val="24"/>
                <w:szCs w:val="24"/>
              </w:rPr>
              <w:t xml:space="preserve">Собственная эксплуатация: проведение погрузочно-разгрузочных работ на складах УПТК  </w:t>
            </w:r>
            <w:proofErr w:type="spellStart"/>
            <w:r>
              <w:rPr>
                <w:i/>
                <w:color w:val="000000"/>
                <w:sz w:val="24"/>
                <w:szCs w:val="24"/>
              </w:rPr>
              <w:t>Волгодонского</w:t>
            </w:r>
            <w:proofErr w:type="spellEnd"/>
            <w:r>
              <w:rPr>
                <w:i/>
                <w:color w:val="000000"/>
                <w:sz w:val="24"/>
                <w:szCs w:val="24"/>
              </w:rPr>
              <w:t xml:space="preserve"> филиала ОАО «НИАЭП».</w:t>
            </w:r>
          </w:p>
        </w:tc>
      </w:tr>
      <w:tr w:rsidR="005C556D" w:rsidRPr="00810FC5" w:rsidTr="00B65CE8">
        <w:tc>
          <w:tcPr>
            <w:tcW w:w="10137" w:type="dxa"/>
            <w:gridSpan w:val="4"/>
          </w:tcPr>
          <w:p w:rsidR="005C556D" w:rsidRPr="004B504F" w:rsidRDefault="005C556D" w:rsidP="005C556D">
            <w:pPr>
              <w:tabs>
                <w:tab w:val="left" w:pos="3165"/>
              </w:tabs>
              <w:spacing w:after="0" w:line="240" w:lineRule="auto"/>
              <w:jc w:val="center"/>
              <w:rPr>
                <w:color w:val="000000"/>
              </w:rPr>
            </w:pPr>
            <w:r w:rsidRPr="004B504F">
              <w:rPr>
                <w:rFonts w:ascii="Times New Roman" w:hAnsi="Times New Roman"/>
                <w:sz w:val="24"/>
                <w:szCs w:val="24"/>
              </w:rPr>
              <w:t xml:space="preserve">РАЗДЕЛ </w:t>
            </w:r>
            <w:r>
              <w:rPr>
                <w:rFonts w:ascii="Times New Roman" w:hAnsi="Times New Roman"/>
                <w:sz w:val="24"/>
                <w:szCs w:val="24"/>
              </w:rPr>
              <w:t>3</w:t>
            </w:r>
            <w:r w:rsidRPr="004B504F">
              <w:rPr>
                <w:rFonts w:ascii="Times New Roman" w:hAnsi="Times New Roman"/>
                <w:sz w:val="24"/>
                <w:szCs w:val="24"/>
              </w:rPr>
              <w:t>. ТЕХНИЧЕСКИЕ ТРЕБОВАНИЯ</w:t>
            </w:r>
          </w:p>
        </w:tc>
      </w:tr>
      <w:tr w:rsidR="005C556D" w:rsidRPr="00810FC5" w:rsidTr="00B65CE8">
        <w:tc>
          <w:tcPr>
            <w:tcW w:w="10137" w:type="dxa"/>
            <w:gridSpan w:val="4"/>
          </w:tcPr>
          <w:p w:rsidR="005C556D" w:rsidRPr="00810FC5" w:rsidRDefault="005C556D" w:rsidP="005C556D">
            <w:pPr>
              <w:tabs>
                <w:tab w:val="left" w:pos="3165"/>
              </w:tabs>
              <w:spacing w:after="0" w:line="240" w:lineRule="auto"/>
              <w:jc w:val="center"/>
              <w:rPr>
                <w:rFonts w:ascii="Times New Roman" w:hAnsi="Times New Roman"/>
                <w:sz w:val="24"/>
                <w:szCs w:val="24"/>
              </w:rPr>
            </w:pPr>
            <w:r w:rsidRPr="003821C4">
              <w:rPr>
                <w:rFonts w:ascii="Times New Roman" w:hAnsi="Times New Roman"/>
                <w:sz w:val="24"/>
                <w:szCs w:val="24"/>
              </w:rPr>
              <w:t xml:space="preserve">Подраздел </w:t>
            </w:r>
            <w:r>
              <w:rPr>
                <w:rFonts w:ascii="Times New Roman" w:hAnsi="Times New Roman"/>
                <w:sz w:val="24"/>
                <w:szCs w:val="24"/>
              </w:rPr>
              <w:t>3</w:t>
            </w:r>
            <w:r w:rsidRPr="003821C4">
              <w:rPr>
                <w:rFonts w:ascii="Times New Roman" w:hAnsi="Times New Roman"/>
                <w:sz w:val="24"/>
                <w:szCs w:val="24"/>
              </w:rPr>
              <w:t xml:space="preserve">.1 Основные параметры </w:t>
            </w:r>
          </w:p>
        </w:tc>
      </w:tr>
      <w:tr w:rsidR="005C556D" w:rsidRPr="00810FC5" w:rsidTr="00B65CE8">
        <w:tc>
          <w:tcPr>
            <w:tcW w:w="10137" w:type="dxa"/>
            <w:gridSpan w:val="4"/>
          </w:tcPr>
          <w:tbl>
            <w:tblPr>
              <w:tblW w:w="5000" w:type="pct"/>
              <w:jc w:val="center"/>
              <w:tblCellMar>
                <w:left w:w="28" w:type="dxa"/>
                <w:right w:w="28" w:type="dxa"/>
              </w:tblCellMar>
              <w:tblLook w:val="04A0"/>
            </w:tblPr>
            <w:tblGrid>
              <w:gridCol w:w="1082"/>
              <w:gridCol w:w="3126"/>
              <w:gridCol w:w="4339"/>
              <w:gridCol w:w="1364"/>
            </w:tblGrid>
            <w:tr w:rsidR="005C556D" w:rsidRPr="001F6931" w:rsidTr="00B65CE8">
              <w:trPr>
                <w:trHeight w:val="423"/>
                <w:tblHeader/>
                <w:jc w:val="center"/>
              </w:trPr>
              <w:tc>
                <w:tcPr>
                  <w:tcW w:w="546" w:type="pct"/>
                  <w:tcBorders>
                    <w:top w:val="single" w:sz="4" w:space="0" w:color="auto"/>
                    <w:left w:val="single" w:sz="4" w:space="0" w:color="auto"/>
                    <w:bottom w:val="single" w:sz="4" w:space="0" w:color="auto"/>
                    <w:right w:val="single" w:sz="4" w:space="0" w:color="auto"/>
                  </w:tcBorders>
                  <w:vAlign w:val="center"/>
                  <w:hideMark/>
                </w:tcPr>
                <w:p w:rsidR="005C556D" w:rsidRPr="001F6931" w:rsidRDefault="005C556D" w:rsidP="005C556D">
                  <w:pPr>
                    <w:autoSpaceDE w:val="0"/>
                    <w:autoSpaceDN w:val="0"/>
                    <w:adjustRightInd w:val="0"/>
                    <w:spacing w:after="0" w:line="240" w:lineRule="auto"/>
                    <w:jc w:val="center"/>
                    <w:rPr>
                      <w:i/>
                      <w:color w:val="000000"/>
                      <w:sz w:val="24"/>
                      <w:szCs w:val="24"/>
                    </w:rPr>
                  </w:pPr>
                  <w:r w:rsidRPr="001F6931">
                    <w:rPr>
                      <w:i/>
                      <w:color w:val="000000"/>
                      <w:sz w:val="24"/>
                      <w:szCs w:val="24"/>
                    </w:rPr>
                    <w:t xml:space="preserve">№ </w:t>
                  </w:r>
                  <w:proofErr w:type="spellStart"/>
                  <w:r w:rsidRPr="001F6931">
                    <w:rPr>
                      <w:i/>
                      <w:color w:val="000000"/>
                      <w:sz w:val="24"/>
                      <w:szCs w:val="24"/>
                    </w:rPr>
                    <w:t>пп</w:t>
                  </w:r>
                  <w:proofErr w:type="spellEnd"/>
                  <w:r w:rsidRPr="001F6931">
                    <w:rPr>
                      <w:i/>
                      <w:color w:val="000000"/>
                      <w:sz w:val="24"/>
                      <w:szCs w:val="24"/>
                    </w:rPr>
                    <w:t xml:space="preserve"> </w:t>
                  </w:r>
                </w:p>
              </w:tc>
              <w:tc>
                <w:tcPr>
                  <w:tcW w:w="1577" w:type="pct"/>
                  <w:tcBorders>
                    <w:top w:val="single" w:sz="4" w:space="0" w:color="auto"/>
                    <w:left w:val="single" w:sz="4" w:space="0" w:color="auto"/>
                    <w:bottom w:val="single" w:sz="4" w:space="0" w:color="auto"/>
                    <w:right w:val="single" w:sz="4" w:space="0" w:color="auto"/>
                  </w:tcBorders>
                  <w:vAlign w:val="center"/>
                </w:tcPr>
                <w:p w:rsidR="005C556D" w:rsidRPr="001F6931" w:rsidRDefault="005C556D" w:rsidP="005C556D">
                  <w:pPr>
                    <w:autoSpaceDE w:val="0"/>
                    <w:autoSpaceDN w:val="0"/>
                    <w:adjustRightInd w:val="0"/>
                    <w:spacing w:after="0" w:line="240" w:lineRule="auto"/>
                    <w:jc w:val="center"/>
                    <w:rPr>
                      <w:i/>
                      <w:color w:val="000000"/>
                      <w:sz w:val="24"/>
                      <w:szCs w:val="24"/>
                    </w:rPr>
                  </w:pPr>
                  <w:r>
                    <w:rPr>
                      <w:i/>
                      <w:color w:val="000000"/>
                      <w:sz w:val="24"/>
                      <w:szCs w:val="24"/>
                    </w:rPr>
                    <w:t>Основные параметры</w:t>
                  </w:r>
                </w:p>
              </w:tc>
              <w:tc>
                <w:tcPr>
                  <w:tcW w:w="2189" w:type="pct"/>
                  <w:tcBorders>
                    <w:top w:val="single" w:sz="4" w:space="0" w:color="auto"/>
                    <w:left w:val="single" w:sz="4" w:space="0" w:color="auto"/>
                    <w:bottom w:val="single" w:sz="4" w:space="0" w:color="auto"/>
                    <w:right w:val="single" w:sz="4" w:space="0" w:color="auto"/>
                  </w:tcBorders>
                  <w:vAlign w:val="center"/>
                  <w:hideMark/>
                </w:tcPr>
                <w:p w:rsidR="005C556D" w:rsidRPr="001F6931" w:rsidRDefault="005C556D" w:rsidP="005C556D">
                  <w:pPr>
                    <w:autoSpaceDE w:val="0"/>
                    <w:autoSpaceDN w:val="0"/>
                    <w:adjustRightInd w:val="0"/>
                    <w:spacing w:after="0" w:line="240" w:lineRule="auto"/>
                    <w:jc w:val="center"/>
                    <w:rPr>
                      <w:i/>
                      <w:color w:val="000000"/>
                      <w:sz w:val="24"/>
                      <w:szCs w:val="24"/>
                    </w:rPr>
                  </w:pPr>
                  <w:r>
                    <w:rPr>
                      <w:i/>
                      <w:color w:val="000000"/>
                      <w:sz w:val="24"/>
                      <w:szCs w:val="24"/>
                    </w:rPr>
                    <w:t>Требуемое значение*</w:t>
                  </w:r>
                </w:p>
              </w:tc>
              <w:tc>
                <w:tcPr>
                  <w:tcW w:w="688" w:type="pct"/>
                  <w:tcBorders>
                    <w:top w:val="single" w:sz="4" w:space="0" w:color="auto"/>
                    <w:left w:val="single" w:sz="4" w:space="0" w:color="auto"/>
                    <w:bottom w:val="single" w:sz="4" w:space="0" w:color="auto"/>
                    <w:right w:val="single" w:sz="4" w:space="0" w:color="auto"/>
                  </w:tcBorders>
                  <w:vAlign w:val="center"/>
                  <w:hideMark/>
                </w:tcPr>
                <w:p w:rsidR="005C556D" w:rsidRPr="001F6931" w:rsidRDefault="005C556D" w:rsidP="005C556D">
                  <w:pPr>
                    <w:autoSpaceDE w:val="0"/>
                    <w:autoSpaceDN w:val="0"/>
                    <w:adjustRightInd w:val="0"/>
                    <w:spacing w:after="0" w:line="240" w:lineRule="auto"/>
                    <w:jc w:val="center"/>
                    <w:rPr>
                      <w:i/>
                      <w:color w:val="000000"/>
                      <w:sz w:val="24"/>
                      <w:szCs w:val="24"/>
                    </w:rPr>
                  </w:pPr>
                  <w:r w:rsidRPr="001F6931">
                    <w:rPr>
                      <w:i/>
                      <w:color w:val="000000"/>
                      <w:sz w:val="24"/>
                      <w:szCs w:val="24"/>
                    </w:rPr>
                    <w:t>Единица измерения</w:t>
                  </w:r>
                </w:p>
              </w:tc>
            </w:tr>
            <w:tr w:rsidR="005C556D" w:rsidRPr="001F6931" w:rsidTr="00B65CE8">
              <w:trPr>
                <w:trHeight w:val="286"/>
                <w:jc w:val="center"/>
              </w:trPr>
              <w:tc>
                <w:tcPr>
                  <w:tcW w:w="546" w:type="pct"/>
                  <w:tcBorders>
                    <w:top w:val="single" w:sz="4" w:space="0" w:color="auto"/>
                    <w:left w:val="single" w:sz="4" w:space="0" w:color="auto"/>
                    <w:bottom w:val="single" w:sz="4" w:space="0" w:color="auto"/>
                    <w:right w:val="single" w:sz="4" w:space="0" w:color="auto"/>
                  </w:tcBorders>
                </w:tcPr>
                <w:p w:rsidR="005C556D" w:rsidRPr="001F6931" w:rsidRDefault="005C556D" w:rsidP="005C556D">
                  <w:pPr>
                    <w:widowControl w:val="0"/>
                    <w:autoSpaceDE w:val="0"/>
                    <w:autoSpaceDN w:val="0"/>
                    <w:adjustRightInd w:val="0"/>
                    <w:spacing w:after="0" w:line="240" w:lineRule="auto"/>
                    <w:jc w:val="center"/>
                    <w:rPr>
                      <w:i/>
                      <w:color w:val="000000"/>
                      <w:sz w:val="24"/>
                      <w:szCs w:val="24"/>
                    </w:rPr>
                  </w:pPr>
                  <w:r>
                    <w:rPr>
                      <w:i/>
                      <w:color w:val="000000"/>
                      <w:sz w:val="24"/>
                      <w:szCs w:val="24"/>
                    </w:rPr>
                    <w:t>1</w:t>
                  </w:r>
                </w:p>
              </w:tc>
              <w:tc>
                <w:tcPr>
                  <w:tcW w:w="1577" w:type="pct"/>
                  <w:tcBorders>
                    <w:top w:val="single" w:sz="4" w:space="0" w:color="auto"/>
                    <w:left w:val="single" w:sz="4" w:space="0" w:color="auto"/>
                    <w:bottom w:val="single" w:sz="4" w:space="0" w:color="auto"/>
                    <w:right w:val="single" w:sz="4" w:space="0" w:color="auto"/>
                  </w:tcBorders>
                  <w:hideMark/>
                </w:tcPr>
                <w:p w:rsidR="005C556D" w:rsidRPr="001F6931" w:rsidRDefault="005C556D" w:rsidP="005C556D">
                  <w:pPr>
                    <w:widowControl w:val="0"/>
                    <w:autoSpaceDE w:val="0"/>
                    <w:autoSpaceDN w:val="0"/>
                    <w:adjustRightInd w:val="0"/>
                    <w:spacing w:after="0" w:line="240" w:lineRule="auto"/>
                    <w:rPr>
                      <w:i/>
                      <w:color w:val="000000"/>
                      <w:sz w:val="24"/>
                      <w:szCs w:val="24"/>
                    </w:rPr>
                  </w:pPr>
                  <w:r>
                    <w:rPr>
                      <w:i/>
                      <w:color w:val="000000"/>
                      <w:sz w:val="24"/>
                      <w:szCs w:val="24"/>
                    </w:rPr>
                    <w:t>Грузоподъемность</w:t>
                  </w:r>
                </w:p>
              </w:tc>
              <w:tc>
                <w:tcPr>
                  <w:tcW w:w="2189" w:type="pct"/>
                  <w:tcBorders>
                    <w:top w:val="single" w:sz="4" w:space="0" w:color="auto"/>
                    <w:left w:val="single" w:sz="4" w:space="0" w:color="auto"/>
                    <w:bottom w:val="single" w:sz="4" w:space="0" w:color="auto"/>
                    <w:right w:val="single" w:sz="4" w:space="0" w:color="auto"/>
                  </w:tcBorders>
                </w:tcPr>
                <w:p w:rsidR="005C556D" w:rsidRPr="001F6931" w:rsidRDefault="005C556D" w:rsidP="005C556D">
                  <w:pPr>
                    <w:widowControl w:val="0"/>
                    <w:autoSpaceDE w:val="0"/>
                    <w:autoSpaceDN w:val="0"/>
                    <w:adjustRightInd w:val="0"/>
                    <w:spacing w:after="0" w:line="240" w:lineRule="auto"/>
                    <w:jc w:val="center"/>
                    <w:rPr>
                      <w:i/>
                      <w:color w:val="000000"/>
                      <w:sz w:val="24"/>
                      <w:szCs w:val="24"/>
                    </w:rPr>
                  </w:pPr>
                  <w:r>
                    <w:rPr>
                      <w:i/>
                      <w:color w:val="000000"/>
                      <w:sz w:val="24"/>
                      <w:szCs w:val="24"/>
                      <w:lang w:val="en-US"/>
                    </w:rPr>
                    <w:t>30</w:t>
                  </w:r>
                  <w:r>
                    <w:rPr>
                      <w:i/>
                      <w:color w:val="000000"/>
                      <w:sz w:val="24"/>
                      <w:szCs w:val="24"/>
                    </w:rPr>
                    <w:t>00</w:t>
                  </w:r>
                </w:p>
              </w:tc>
              <w:tc>
                <w:tcPr>
                  <w:tcW w:w="688" w:type="pct"/>
                  <w:tcBorders>
                    <w:top w:val="single" w:sz="4" w:space="0" w:color="auto"/>
                    <w:left w:val="single" w:sz="4" w:space="0" w:color="auto"/>
                    <w:bottom w:val="single" w:sz="4" w:space="0" w:color="auto"/>
                    <w:right w:val="single" w:sz="4" w:space="0" w:color="auto"/>
                  </w:tcBorders>
                </w:tcPr>
                <w:p w:rsidR="005C556D" w:rsidRPr="001F6931" w:rsidRDefault="005C556D" w:rsidP="005C556D">
                  <w:pPr>
                    <w:widowControl w:val="0"/>
                    <w:autoSpaceDE w:val="0"/>
                    <w:autoSpaceDN w:val="0"/>
                    <w:adjustRightInd w:val="0"/>
                    <w:spacing w:after="0" w:line="240" w:lineRule="auto"/>
                    <w:jc w:val="center"/>
                    <w:rPr>
                      <w:i/>
                      <w:color w:val="000000"/>
                      <w:sz w:val="24"/>
                      <w:szCs w:val="24"/>
                    </w:rPr>
                  </w:pPr>
                  <w:r>
                    <w:rPr>
                      <w:i/>
                      <w:color w:val="000000"/>
                      <w:sz w:val="24"/>
                      <w:szCs w:val="24"/>
                    </w:rPr>
                    <w:t>кг</w:t>
                  </w:r>
                </w:p>
              </w:tc>
            </w:tr>
            <w:tr w:rsidR="005C556D" w:rsidRPr="001F6931" w:rsidTr="00B65CE8">
              <w:trPr>
                <w:trHeight w:val="286"/>
                <w:jc w:val="center"/>
              </w:trPr>
              <w:tc>
                <w:tcPr>
                  <w:tcW w:w="546" w:type="pct"/>
                  <w:tcBorders>
                    <w:top w:val="single" w:sz="4" w:space="0" w:color="auto"/>
                    <w:left w:val="single" w:sz="4" w:space="0" w:color="auto"/>
                    <w:bottom w:val="single" w:sz="4" w:space="0" w:color="auto"/>
                    <w:right w:val="single" w:sz="4" w:space="0" w:color="auto"/>
                  </w:tcBorders>
                </w:tcPr>
                <w:p w:rsidR="005C556D" w:rsidRDefault="005C556D" w:rsidP="005C556D">
                  <w:pPr>
                    <w:widowControl w:val="0"/>
                    <w:autoSpaceDE w:val="0"/>
                    <w:autoSpaceDN w:val="0"/>
                    <w:adjustRightInd w:val="0"/>
                    <w:spacing w:after="0" w:line="240" w:lineRule="auto"/>
                    <w:jc w:val="center"/>
                    <w:rPr>
                      <w:i/>
                      <w:color w:val="000000"/>
                      <w:sz w:val="24"/>
                      <w:szCs w:val="24"/>
                    </w:rPr>
                  </w:pPr>
                  <w:r>
                    <w:rPr>
                      <w:i/>
                      <w:color w:val="000000"/>
                      <w:sz w:val="24"/>
                      <w:szCs w:val="24"/>
                    </w:rPr>
                    <w:t>2</w:t>
                  </w:r>
                </w:p>
              </w:tc>
              <w:tc>
                <w:tcPr>
                  <w:tcW w:w="1577" w:type="pct"/>
                  <w:tcBorders>
                    <w:top w:val="single" w:sz="4" w:space="0" w:color="auto"/>
                    <w:left w:val="single" w:sz="4" w:space="0" w:color="auto"/>
                    <w:bottom w:val="single" w:sz="4" w:space="0" w:color="auto"/>
                    <w:right w:val="single" w:sz="4" w:space="0" w:color="auto"/>
                  </w:tcBorders>
                </w:tcPr>
                <w:p w:rsidR="005C556D" w:rsidRPr="001F6931" w:rsidRDefault="005C556D" w:rsidP="005C556D">
                  <w:pPr>
                    <w:widowControl w:val="0"/>
                    <w:autoSpaceDE w:val="0"/>
                    <w:autoSpaceDN w:val="0"/>
                    <w:adjustRightInd w:val="0"/>
                    <w:spacing w:after="0" w:line="240" w:lineRule="auto"/>
                    <w:rPr>
                      <w:i/>
                      <w:color w:val="000000"/>
                      <w:sz w:val="24"/>
                      <w:szCs w:val="24"/>
                    </w:rPr>
                  </w:pPr>
                  <w:r>
                    <w:rPr>
                      <w:i/>
                      <w:color w:val="000000"/>
                      <w:sz w:val="24"/>
                      <w:szCs w:val="24"/>
                    </w:rPr>
                    <w:t>Тип двигателя</w:t>
                  </w:r>
                </w:p>
              </w:tc>
              <w:tc>
                <w:tcPr>
                  <w:tcW w:w="2189" w:type="pct"/>
                  <w:tcBorders>
                    <w:top w:val="single" w:sz="4" w:space="0" w:color="auto"/>
                    <w:left w:val="single" w:sz="4" w:space="0" w:color="auto"/>
                    <w:bottom w:val="single" w:sz="4" w:space="0" w:color="auto"/>
                    <w:right w:val="single" w:sz="4" w:space="0" w:color="auto"/>
                  </w:tcBorders>
                </w:tcPr>
                <w:p w:rsidR="005C556D" w:rsidRPr="00F1275A" w:rsidRDefault="005C556D" w:rsidP="005C556D">
                  <w:pPr>
                    <w:widowControl w:val="0"/>
                    <w:autoSpaceDE w:val="0"/>
                    <w:autoSpaceDN w:val="0"/>
                    <w:adjustRightInd w:val="0"/>
                    <w:spacing w:after="0" w:line="240" w:lineRule="auto"/>
                    <w:jc w:val="center"/>
                    <w:rPr>
                      <w:i/>
                      <w:color w:val="000000"/>
                      <w:sz w:val="24"/>
                      <w:szCs w:val="24"/>
                      <w:lang w:val="en-US"/>
                    </w:rPr>
                  </w:pPr>
                  <w:r>
                    <w:rPr>
                      <w:i/>
                      <w:color w:val="000000"/>
                      <w:sz w:val="24"/>
                      <w:szCs w:val="24"/>
                    </w:rPr>
                    <w:t>Дизельный</w:t>
                  </w:r>
                  <w:r>
                    <w:rPr>
                      <w:i/>
                      <w:color w:val="000000"/>
                      <w:sz w:val="24"/>
                      <w:szCs w:val="24"/>
                      <w:lang w:val="en-US"/>
                    </w:rPr>
                    <w:t xml:space="preserve"> </w:t>
                  </w:r>
                </w:p>
              </w:tc>
              <w:tc>
                <w:tcPr>
                  <w:tcW w:w="688" w:type="pct"/>
                  <w:tcBorders>
                    <w:top w:val="single" w:sz="4" w:space="0" w:color="auto"/>
                    <w:left w:val="single" w:sz="4" w:space="0" w:color="auto"/>
                    <w:bottom w:val="single" w:sz="4" w:space="0" w:color="auto"/>
                    <w:right w:val="single" w:sz="4" w:space="0" w:color="auto"/>
                  </w:tcBorders>
                </w:tcPr>
                <w:p w:rsidR="005C556D" w:rsidRPr="001F6931" w:rsidRDefault="005C556D" w:rsidP="005C556D">
                  <w:pPr>
                    <w:widowControl w:val="0"/>
                    <w:autoSpaceDE w:val="0"/>
                    <w:autoSpaceDN w:val="0"/>
                    <w:adjustRightInd w:val="0"/>
                    <w:spacing w:after="0" w:line="240" w:lineRule="auto"/>
                    <w:jc w:val="center"/>
                    <w:rPr>
                      <w:i/>
                      <w:color w:val="000000"/>
                      <w:sz w:val="24"/>
                      <w:szCs w:val="24"/>
                    </w:rPr>
                  </w:pPr>
                </w:p>
              </w:tc>
            </w:tr>
            <w:tr w:rsidR="005C556D" w:rsidRPr="001F6931" w:rsidTr="00B65CE8">
              <w:trPr>
                <w:trHeight w:val="286"/>
                <w:jc w:val="center"/>
              </w:trPr>
              <w:tc>
                <w:tcPr>
                  <w:tcW w:w="546" w:type="pct"/>
                  <w:tcBorders>
                    <w:top w:val="single" w:sz="4" w:space="0" w:color="auto"/>
                    <w:left w:val="single" w:sz="4" w:space="0" w:color="auto"/>
                    <w:bottom w:val="single" w:sz="4" w:space="0" w:color="auto"/>
                    <w:right w:val="single" w:sz="4" w:space="0" w:color="auto"/>
                  </w:tcBorders>
                </w:tcPr>
                <w:p w:rsidR="005C556D" w:rsidRDefault="005C556D" w:rsidP="005C556D">
                  <w:pPr>
                    <w:widowControl w:val="0"/>
                    <w:autoSpaceDE w:val="0"/>
                    <w:autoSpaceDN w:val="0"/>
                    <w:adjustRightInd w:val="0"/>
                    <w:spacing w:after="0" w:line="240" w:lineRule="auto"/>
                    <w:jc w:val="center"/>
                    <w:rPr>
                      <w:i/>
                      <w:color w:val="000000"/>
                      <w:sz w:val="24"/>
                      <w:szCs w:val="24"/>
                    </w:rPr>
                  </w:pPr>
                  <w:r>
                    <w:rPr>
                      <w:i/>
                      <w:color w:val="000000"/>
                      <w:sz w:val="24"/>
                      <w:szCs w:val="24"/>
                    </w:rPr>
                    <w:t>3</w:t>
                  </w:r>
                </w:p>
              </w:tc>
              <w:tc>
                <w:tcPr>
                  <w:tcW w:w="1577" w:type="pct"/>
                  <w:tcBorders>
                    <w:top w:val="single" w:sz="4" w:space="0" w:color="auto"/>
                    <w:left w:val="single" w:sz="4" w:space="0" w:color="auto"/>
                    <w:bottom w:val="single" w:sz="4" w:space="0" w:color="auto"/>
                    <w:right w:val="single" w:sz="4" w:space="0" w:color="auto"/>
                  </w:tcBorders>
                </w:tcPr>
                <w:p w:rsidR="005C556D" w:rsidRDefault="005C556D" w:rsidP="005C556D">
                  <w:pPr>
                    <w:widowControl w:val="0"/>
                    <w:autoSpaceDE w:val="0"/>
                    <w:autoSpaceDN w:val="0"/>
                    <w:adjustRightInd w:val="0"/>
                    <w:spacing w:after="0" w:line="240" w:lineRule="auto"/>
                    <w:rPr>
                      <w:i/>
                      <w:color w:val="000000"/>
                      <w:sz w:val="24"/>
                      <w:szCs w:val="24"/>
                    </w:rPr>
                  </w:pPr>
                  <w:r>
                    <w:rPr>
                      <w:i/>
                      <w:color w:val="000000"/>
                      <w:sz w:val="24"/>
                      <w:szCs w:val="24"/>
                    </w:rPr>
                    <w:t>Мощность  двигателя</w:t>
                  </w:r>
                </w:p>
              </w:tc>
              <w:tc>
                <w:tcPr>
                  <w:tcW w:w="2189" w:type="pct"/>
                  <w:tcBorders>
                    <w:top w:val="single" w:sz="4" w:space="0" w:color="auto"/>
                    <w:left w:val="single" w:sz="4" w:space="0" w:color="auto"/>
                    <w:bottom w:val="single" w:sz="4" w:space="0" w:color="auto"/>
                    <w:right w:val="single" w:sz="4" w:space="0" w:color="auto"/>
                  </w:tcBorders>
                </w:tcPr>
                <w:p w:rsidR="005C556D" w:rsidRPr="00F1275A" w:rsidRDefault="005C556D" w:rsidP="005C556D">
                  <w:pPr>
                    <w:widowControl w:val="0"/>
                    <w:autoSpaceDE w:val="0"/>
                    <w:autoSpaceDN w:val="0"/>
                    <w:adjustRightInd w:val="0"/>
                    <w:spacing w:after="0" w:line="240" w:lineRule="auto"/>
                    <w:jc w:val="center"/>
                    <w:rPr>
                      <w:i/>
                      <w:color w:val="000000"/>
                      <w:sz w:val="24"/>
                      <w:szCs w:val="24"/>
                      <w:lang w:val="en-US"/>
                    </w:rPr>
                  </w:pPr>
                  <w:r>
                    <w:rPr>
                      <w:i/>
                      <w:color w:val="000000"/>
                      <w:sz w:val="24"/>
                      <w:szCs w:val="24"/>
                      <w:lang w:val="en-US"/>
                    </w:rPr>
                    <w:t>39</w:t>
                  </w:r>
                </w:p>
              </w:tc>
              <w:tc>
                <w:tcPr>
                  <w:tcW w:w="688" w:type="pct"/>
                  <w:tcBorders>
                    <w:top w:val="single" w:sz="4" w:space="0" w:color="auto"/>
                    <w:left w:val="single" w:sz="4" w:space="0" w:color="auto"/>
                    <w:bottom w:val="single" w:sz="4" w:space="0" w:color="auto"/>
                    <w:right w:val="single" w:sz="4" w:space="0" w:color="auto"/>
                  </w:tcBorders>
                </w:tcPr>
                <w:p w:rsidR="005C556D" w:rsidRPr="001F6931" w:rsidRDefault="005C556D" w:rsidP="005C556D">
                  <w:pPr>
                    <w:widowControl w:val="0"/>
                    <w:autoSpaceDE w:val="0"/>
                    <w:autoSpaceDN w:val="0"/>
                    <w:adjustRightInd w:val="0"/>
                    <w:spacing w:after="0" w:line="240" w:lineRule="auto"/>
                    <w:jc w:val="center"/>
                    <w:rPr>
                      <w:i/>
                      <w:color w:val="000000"/>
                      <w:sz w:val="24"/>
                      <w:szCs w:val="24"/>
                    </w:rPr>
                  </w:pPr>
                  <w:r>
                    <w:rPr>
                      <w:i/>
                      <w:color w:val="000000"/>
                      <w:sz w:val="24"/>
                      <w:szCs w:val="24"/>
                    </w:rPr>
                    <w:t>кВт</w:t>
                  </w:r>
                </w:p>
              </w:tc>
            </w:tr>
            <w:tr w:rsidR="005C556D" w:rsidRPr="001F6931" w:rsidTr="00B65CE8">
              <w:trPr>
                <w:trHeight w:val="286"/>
                <w:jc w:val="center"/>
              </w:trPr>
              <w:tc>
                <w:tcPr>
                  <w:tcW w:w="546" w:type="pct"/>
                  <w:tcBorders>
                    <w:top w:val="single" w:sz="4" w:space="0" w:color="auto"/>
                    <w:left w:val="single" w:sz="4" w:space="0" w:color="auto"/>
                    <w:bottom w:val="single" w:sz="4" w:space="0" w:color="auto"/>
                    <w:right w:val="single" w:sz="4" w:space="0" w:color="auto"/>
                  </w:tcBorders>
                </w:tcPr>
                <w:p w:rsidR="005C556D" w:rsidRDefault="005C556D" w:rsidP="005C556D">
                  <w:pPr>
                    <w:widowControl w:val="0"/>
                    <w:autoSpaceDE w:val="0"/>
                    <w:autoSpaceDN w:val="0"/>
                    <w:adjustRightInd w:val="0"/>
                    <w:spacing w:after="0" w:line="240" w:lineRule="auto"/>
                    <w:jc w:val="center"/>
                    <w:rPr>
                      <w:i/>
                      <w:color w:val="000000"/>
                      <w:sz w:val="24"/>
                      <w:szCs w:val="24"/>
                    </w:rPr>
                  </w:pPr>
                  <w:r>
                    <w:rPr>
                      <w:i/>
                      <w:color w:val="000000"/>
                      <w:sz w:val="24"/>
                      <w:szCs w:val="24"/>
                    </w:rPr>
                    <w:t>4</w:t>
                  </w:r>
                </w:p>
              </w:tc>
              <w:tc>
                <w:tcPr>
                  <w:tcW w:w="1577" w:type="pct"/>
                  <w:tcBorders>
                    <w:top w:val="single" w:sz="4" w:space="0" w:color="auto"/>
                    <w:left w:val="single" w:sz="4" w:space="0" w:color="auto"/>
                    <w:bottom w:val="single" w:sz="4" w:space="0" w:color="auto"/>
                    <w:right w:val="single" w:sz="4" w:space="0" w:color="auto"/>
                  </w:tcBorders>
                </w:tcPr>
                <w:p w:rsidR="005C556D" w:rsidRDefault="005C556D" w:rsidP="005C556D">
                  <w:pPr>
                    <w:widowControl w:val="0"/>
                    <w:autoSpaceDE w:val="0"/>
                    <w:autoSpaceDN w:val="0"/>
                    <w:adjustRightInd w:val="0"/>
                    <w:spacing w:after="0" w:line="240" w:lineRule="auto"/>
                    <w:rPr>
                      <w:i/>
                      <w:color w:val="000000"/>
                      <w:sz w:val="24"/>
                      <w:szCs w:val="24"/>
                    </w:rPr>
                  </w:pPr>
                  <w:r>
                    <w:rPr>
                      <w:i/>
                      <w:color w:val="000000"/>
                      <w:sz w:val="24"/>
                      <w:szCs w:val="24"/>
                    </w:rPr>
                    <w:t>Длина погрузчика до спинки вил</w:t>
                  </w:r>
                </w:p>
              </w:tc>
              <w:tc>
                <w:tcPr>
                  <w:tcW w:w="2189" w:type="pct"/>
                  <w:tcBorders>
                    <w:top w:val="single" w:sz="4" w:space="0" w:color="auto"/>
                    <w:left w:val="single" w:sz="4" w:space="0" w:color="auto"/>
                    <w:bottom w:val="single" w:sz="4" w:space="0" w:color="auto"/>
                    <w:right w:val="single" w:sz="4" w:space="0" w:color="auto"/>
                  </w:tcBorders>
                </w:tcPr>
                <w:p w:rsidR="005C556D" w:rsidRPr="00F1275A" w:rsidRDefault="005C556D" w:rsidP="005C556D">
                  <w:pPr>
                    <w:widowControl w:val="0"/>
                    <w:autoSpaceDE w:val="0"/>
                    <w:autoSpaceDN w:val="0"/>
                    <w:adjustRightInd w:val="0"/>
                    <w:spacing w:after="0" w:line="240" w:lineRule="auto"/>
                    <w:jc w:val="center"/>
                    <w:rPr>
                      <w:i/>
                      <w:color w:val="000000"/>
                      <w:sz w:val="24"/>
                      <w:szCs w:val="24"/>
                      <w:lang w:val="en-US"/>
                    </w:rPr>
                  </w:pPr>
                  <w:r>
                    <w:rPr>
                      <w:i/>
                      <w:color w:val="000000"/>
                      <w:sz w:val="24"/>
                      <w:szCs w:val="24"/>
                    </w:rPr>
                    <w:t xml:space="preserve">Не более </w:t>
                  </w:r>
                  <w:r>
                    <w:rPr>
                      <w:i/>
                      <w:color w:val="000000"/>
                      <w:sz w:val="24"/>
                      <w:szCs w:val="24"/>
                      <w:lang w:val="en-US"/>
                    </w:rPr>
                    <w:t>2688</w:t>
                  </w:r>
                </w:p>
              </w:tc>
              <w:tc>
                <w:tcPr>
                  <w:tcW w:w="688" w:type="pct"/>
                  <w:tcBorders>
                    <w:top w:val="single" w:sz="4" w:space="0" w:color="auto"/>
                    <w:left w:val="single" w:sz="4" w:space="0" w:color="auto"/>
                    <w:bottom w:val="single" w:sz="4" w:space="0" w:color="auto"/>
                    <w:right w:val="single" w:sz="4" w:space="0" w:color="auto"/>
                  </w:tcBorders>
                </w:tcPr>
                <w:p w:rsidR="005C556D" w:rsidRDefault="005C556D" w:rsidP="005C556D">
                  <w:pPr>
                    <w:widowControl w:val="0"/>
                    <w:autoSpaceDE w:val="0"/>
                    <w:autoSpaceDN w:val="0"/>
                    <w:adjustRightInd w:val="0"/>
                    <w:spacing w:after="0" w:line="240" w:lineRule="auto"/>
                    <w:jc w:val="center"/>
                    <w:rPr>
                      <w:i/>
                      <w:color w:val="000000"/>
                      <w:sz w:val="24"/>
                      <w:szCs w:val="24"/>
                    </w:rPr>
                  </w:pPr>
                  <w:r>
                    <w:rPr>
                      <w:i/>
                      <w:color w:val="000000"/>
                      <w:sz w:val="24"/>
                      <w:szCs w:val="24"/>
                    </w:rPr>
                    <w:t>мм</w:t>
                  </w:r>
                </w:p>
              </w:tc>
            </w:tr>
            <w:tr w:rsidR="005C556D" w:rsidRPr="001F6931" w:rsidTr="00B65CE8">
              <w:trPr>
                <w:trHeight w:val="286"/>
                <w:jc w:val="center"/>
              </w:trPr>
              <w:tc>
                <w:tcPr>
                  <w:tcW w:w="546" w:type="pct"/>
                  <w:tcBorders>
                    <w:top w:val="single" w:sz="4" w:space="0" w:color="auto"/>
                    <w:left w:val="single" w:sz="4" w:space="0" w:color="auto"/>
                    <w:bottom w:val="single" w:sz="4" w:space="0" w:color="auto"/>
                    <w:right w:val="single" w:sz="4" w:space="0" w:color="auto"/>
                  </w:tcBorders>
                </w:tcPr>
                <w:p w:rsidR="005C556D" w:rsidRDefault="005C556D" w:rsidP="005C556D">
                  <w:pPr>
                    <w:widowControl w:val="0"/>
                    <w:autoSpaceDE w:val="0"/>
                    <w:autoSpaceDN w:val="0"/>
                    <w:adjustRightInd w:val="0"/>
                    <w:spacing w:after="0" w:line="240" w:lineRule="auto"/>
                    <w:jc w:val="center"/>
                    <w:rPr>
                      <w:i/>
                      <w:color w:val="000000"/>
                      <w:sz w:val="24"/>
                      <w:szCs w:val="24"/>
                    </w:rPr>
                  </w:pPr>
                  <w:r>
                    <w:rPr>
                      <w:i/>
                      <w:color w:val="000000"/>
                      <w:sz w:val="24"/>
                      <w:szCs w:val="24"/>
                    </w:rPr>
                    <w:t>5</w:t>
                  </w:r>
                </w:p>
              </w:tc>
              <w:tc>
                <w:tcPr>
                  <w:tcW w:w="1577" w:type="pct"/>
                  <w:tcBorders>
                    <w:top w:val="single" w:sz="4" w:space="0" w:color="auto"/>
                    <w:left w:val="single" w:sz="4" w:space="0" w:color="auto"/>
                    <w:bottom w:val="single" w:sz="4" w:space="0" w:color="auto"/>
                    <w:right w:val="single" w:sz="4" w:space="0" w:color="auto"/>
                  </w:tcBorders>
                </w:tcPr>
                <w:p w:rsidR="005C556D" w:rsidRDefault="005C556D" w:rsidP="005C556D">
                  <w:pPr>
                    <w:widowControl w:val="0"/>
                    <w:autoSpaceDE w:val="0"/>
                    <w:autoSpaceDN w:val="0"/>
                    <w:adjustRightInd w:val="0"/>
                    <w:spacing w:after="0" w:line="240" w:lineRule="auto"/>
                    <w:rPr>
                      <w:i/>
                      <w:color w:val="000000"/>
                      <w:sz w:val="24"/>
                      <w:szCs w:val="24"/>
                    </w:rPr>
                  </w:pPr>
                  <w:r>
                    <w:rPr>
                      <w:i/>
                      <w:color w:val="000000"/>
                      <w:sz w:val="24"/>
                      <w:szCs w:val="24"/>
                    </w:rPr>
                    <w:t>Ширина погрузчика</w:t>
                  </w:r>
                </w:p>
              </w:tc>
              <w:tc>
                <w:tcPr>
                  <w:tcW w:w="2189" w:type="pct"/>
                  <w:tcBorders>
                    <w:top w:val="single" w:sz="4" w:space="0" w:color="auto"/>
                    <w:left w:val="single" w:sz="4" w:space="0" w:color="auto"/>
                    <w:bottom w:val="single" w:sz="4" w:space="0" w:color="auto"/>
                    <w:right w:val="single" w:sz="4" w:space="0" w:color="auto"/>
                  </w:tcBorders>
                </w:tcPr>
                <w:p w:rsidR="005C556D" w:rsidRPr="00F1275A" w:rsidRDefault="005C556D" w:rsidP="005C556D">
                  <w:pPr>
                    <w:widowControl w:val="0"/>
                    <w:autoSpaceDE w:val="0"/>
                    <w:autoSpaceDN w:val="0"/>
                    <w:adjustRightInd w:val="0"/>
                    <w:spacing w:after="0" w:line="240" w:lineRule="auto"/>
                    <w:jc w:val="center"/>
                    <w:rPr>
                      <w:i/>
                      <w:color w:val="000000"/>
                      <w:sz w:val="24"/>
                      <w:szCs w:val="24"/>
                      <w:lang w:val="en-US"/>
                    </w:rPr>
                  </w:pPr>
                  <w:r>
                    <w:rPr>
                      <w:i/>
                      <w:color w:val="000000"/>
                      <w:sz w:val="24"/>
                      <w:szCs w:val="24"/>
                    </w:rPr>
                    <w:t>1</w:t>
                  </w:r>
                  <w:r>
                    <w:rPr>
                      <w:i/>
                      <w:color w:val="000000"/>
                      <w:sz w:val="24"/>
                      <w:szCs w:val="24"/>
                      <w:lang w:val="en-US"/>
                    </w:rPr>
                    <w:t>230</w:t>
                  </w:r>
                </w:p>
              </w:tc>
              <w:tc>
                <w:tcPr>
                  <w:tcW w:w="688" w:type="pct"/>
                  <w:tcBorders>
                    <w:top w:val="single" w:sz="4" w:space="0" w:color="auto"/>
                    <w:left w:val="single" w:sz="4" w:space="0" w:color="auto"/>
                    <w:bottom w:val="single" w:sz="4" w:space="0" w:color="auto"/>
                    <w:right w:val="single" w:sz="4" w:space="0" w:color="auto"/>
                  </w:tcBorders>
                </w:tcPr>
                <w:p w:rsidR="005C556D" w:rsidRDefault="005C556D" w:rsidP="005C556D">
                  <w:pPr>
                    <w:widowControl w:val="0"/>
                    <w:autoSpaceDE w:val="0"/>
                    <w:autoSpaceDN w:val="0"/>
                    <w:adjustRightInd w:val="0"/>
                    <w:spacing w:after="0" w:line="240" w:lineRule="auto"/>
                    <w:jc w:val="center"/>
                    <w:rPr>
                      <w:i/>
                      <w:color w:val="000000"/>
                      <w:sz w:val="24"/>
                      <w:szCs w:val="24"/>
                    </w:rPr>
                  </w:pPr>
                  <w:r>
                    <w:rPr>
                      <w:i/>
                      <w:color w:val="000000"/>
                      <w:sz w:val="24"/>
                      <w:szCs w:val="24"/>
                    </w:rPr>
                    <w:t>мм</w:t>
                  </w:r>
                </w:p>
              </w:tc>
            </w:tr>
            <w:tr w:rsidR="005C556D" w:rsidRPr="001F6931" w:rsidTr="00B65CE8">
              <w:trPr>
                <w:trHeight w:val="286"/>
                <w:jc w:val="center"/>
              </w:trPr>
              <w:tc>
                <w:tcPr>
                  <w:tcW w:w="546" w:type="pct"/>
                  <w:tcBorders>
                    <w:top w:val="single" w:sz="4" w:space="0" w:color="auto"/>
                    <w:left w:val="single" w:sz="4" w:space="0" w:color="auto"/>
                    <w:bottom w:val="single" w:sz="4" w:space="0" w:color="auto"/>
                    <w:right w:val="single" w:sz="4" w:space="0" w:color="auto"/>
                  </w:tcBorders>
                </w:tcPr>
                <w:p w:rsidR="005C556D" w:rsidRDefault="005C556D" w:rsidP="005C556D">
                  <w:pPr>
                    <w:widowControl w:val="0"/>
                    <w:autoSpaceDE w:val="0"/>
                    <w:autoSpaceDN w:val="0"/>
                    <w:adjustRightInd w:val="0"/>
                    <w:spacing w:after="0" w:line="240" w:lineRule="auto"/>
                    <w:jc w:val="center"/>
                    <w:rPr>
                      <w:i/>
                      <w:color w:val="000000"/>
                      <w:sz w:val="24"/>
                      <w:szCs w:val="24"/>
                    </w:rPr>
                  </w:pPr>
                  <w:r>
                    <w:rPr>
                      <w:i/>
                      <w:color w:val="000000"/>
                      <w:sz w:val="24"/>
                      <w:szCs w:val="24"/>
                    </w:rPr>
                    <w:t>6</w:t>
                  </w:r>
                </w:p>
              </w:tc>
              <w:tc>
                <w:tcPr>
                  <w:tcW w:w="1577" w:type="pct"/>
                  <w:tcBorders>
                    <w:top w:val="single" w:sz="4" w:space="0" w:color="auto"/>
                    <w:left w:val="single" w:sz="4" w:space="0" w:color="auto"/>
                    <w:bottom w:val="single" w:sz="4" w:space="0" w:color="auto"/>
                    <w:right w:val="single" w:sz="4" w:space="0" w:color="auto"/>
                  </w:tcBorders>
                </w:tcPr>
                <w:p w:rsidR="005C556D" w:rsidRDefault="005C556D" w:rsidP="005C556D">
                  <w:pPr>
                    <w:widowControl w:val="0"/>
                    <w:autoSpaceDE w:val="0"/>
                    <w:autoSpaceDN w:val="0"/>
                    <w:adjustRightInd w:val="0"/>
                    <w:spacing w:after="0" w:line="240" w:lineRule="auto"/>
                    <w:rPr>
                      <w:i/>
                      <w:color w:val="000000"/>
                      <w:sz w:val="24"/>
                      <w:szCs w:val="24"/>
                    </w:rPr>
                  </w:pPr>
                  <w:r>
                    <w:rPr>
                      <w:i/>
                      <w:color w:val="000000"/>
                      <w:sz w:val="24"/>
                      <w:szCs w:val="24"/>
                    </w:rPr>
                    <w:t>Длина вил</w:t>
                  </w:r>
                </w:p>
              </w:tc>
              <w:tc>
                <w:tcPr>
                  <w:tcW w:w="2189" w:type="pct"/>
                  <w:tcBorders>
                    <w:top w:val="single" w:sz="4" w:space="0" w:color="auto"/>
                    <w:left w:val="single" w:sz="4" w:space="0" w:color="auto"/>
                    <w:bottom w:val="single" w:sz="4" w:space="0" w:color="auto"/>
                    <w:right w:val="single" w:sz="4" w:space="0" w:color="auto"/>
                  </w:tcBorders>
                </w:tcPr>
                <w:p w:rsidR="005C556D" w:rsidRDefault="005C556D" w:rsidP="005C556D">
                  <w:pPr>
                    <w:widowControl w:val="0"/>
                    <w:autoSpaceDE w:val="0"/>
                    <w:autoSpaceDN w:val="0"/>
                    <w:adjustRightInd w:val="0"/>
                    <w:spacing w:after="0" w:line="240" w:lineRule="auto"/>
                    <w:jc w:val="center"/>
                    <w:rPr>
                      <w:i/>
                      <w:color w:val="000000"/>
                      <w:sz w:val="24"/>
                      <w:szCs w:val="24"/>
                    </w:rPr>
                  </w:pPr>
                  <w:r>
                    <w:rPr>
                      <w:i/>
                      <w:color w:val="000000"/>
                      <w:sz w:val="24"/>
                      <w:szCs w:val="24"/>
                    </w:rPr>
                    <w:t>1200</w:t>
                  </w:r>
                </w:p>
              </w:tc>
              <w:tc>
                <w:tcPr>
                  <w:tcW w:w="688" w:type="pct"/>
                  <w:tcBorders>
                    <w:top w:val="single" w:sz="4" w:space="0" w:color="auto"/>
                    <w:left w:val="single" w:sz="4" w:space="0" w:color="auto"/>
                    <w:bottom w:val="single" w:sz="4" w:space="0" w:color="auto"/>
                    <w:right w:val="single" w:sz="4" w:space="0" w:color="auto"/>
                  </w:tcBorders>
                </w:tcPr>
                <w:p w:rsidR="005C556D" w:rsidRDefault="005C556D" w:rsidP="005C556D">
                  <w:pPr>
                    <w:widowControl w:val="0"/>
                    <w:autoSpaceDE w:val="0"/>
                    <w:autoSpaceDN w:val="0"/>
                    <w:adjustRightInd w:val="0"/>
                    <w:spacing w:after="0" w:line="240" w:lineRule="auto"/>
                    <w:jc w:val="center"/>
                    <w:rPr>
                      <w:i/>
                      <w:color w:val="000000"/>
                      <w:sz w:val="24"/>
                      <w:szCs w:val="24"/>
                    </w:rPr>
                  </w:pPr>
                  <w:r>
                    <w:rPr>
                      <w:i/>
                      <w:color w:val="000000"/>
                      <w:sz w:val="24"/>
                      <w:szCs w:val="24"/>
                    </w:rPr>
                    <w:t>мм</w:t>
                  </w:r>
                </w:p>
              </w:tc>
            </w:tr>
            <w:tr w:rsidR="005C556D" w:rsidRPr="001F6931" w:rsidTr="00B65CE8">
              <w:trPr>
                <w:trHeight w:val="286"/>
                <w:jc w:val="center"/>
              </w:trPr>
              <w:tc>
                <w:tcPr>
                  <w:tcW w:w="546" w:type="pct"/>
                  <w:tcBorders>
                    <w:top w:val="single" w:sz="4" w:space="0" w:color="auto"/>
                    <w:left w:val="single" w:sz="4" w:space="0" w:color="auto"/>
                    <w:bottom w:val="single" w:sz="4" w:space="0" w:color="auto"/>
                    <w:right w:val="single" w:sz="4" w:space="0" w:color="auto"/>
                  </w:tcBorders>
                </w:tcPr>
                <w:p w:rsidR="005C556D" w:rsidRDefault="005C556D" w:rsidP="005C556D">
                  <w:pPr>
                    <w:widowControl w:val="0"/>
                    <w:autoSpaceDE w:val="0"/>
                    <w:autoSpaceDN w:val="0"/>
                    <w:adjustRightInd w:val="0"/>
                    <w:spacing w:after="0" w:line="240" w:lineRule="auto"/>
                    <w:jc w:val="center"/>
                    <w:rPr>
                      <w:i/>
                      <w:color w:val="000000"/>
                      <w:sz w:val="24"/>
                      <w:szCs w:val="24"/>
                    </w:rPr>
                  </w:pPr>
                  <w:r>
                    <w:rPr>
                      <w:i/>
                      <w:color w:val="000000"/>
                      <w:sz w:val="24"/>
                      <w:szCs w:val="24"/>
                    </w:rPr>
                    <w:t>7</w:t>
                  </w:r>
                </w:p>
              </w:tc>
              <w:tc>
                <w:tcPr>
                  <w:tcW w:w="1577" w:type="pct"/>
                  <w:tcBorders>
                    <w:top w:val="single" w:sz="4" w:space="0" w:color="auto"/>
                    <w:left w:val="single" w:sz="4" w:space="0" w:color="auto"/>
                    <w:bottom w:val="single" w:sz="4" w:space="0" w:color="auto"/>
                    <w:right w:val="single" w:sz="4" w:space="0" w:color="auto"/>
                  </w:tcBorders>
                </w:tcPr>
                <w:p w:rsidR="005C556D" w:rsidRDefault="005C556D" w:rsidP="005C556D">
                  <w:pPr>
                    <w:widowControl w:val="0"/>
                    <w:autoSpaceDE w:val="0"/>
                    <w:autoSpaceDN w:val="0"/>
                    <w:adjustRightInd w:val="0"/>
                    <w:spacing w:after="0" w:line="240" w:lineRule="auto"/>
                    <w:rPr>
                      <w:i/>
                      <w:color w:val="000000"/>
                      <w:sz w:val="24"/>
                      <w:szCs w:val="24"/>
                    </w:rPr>
                  </w:pPr>
                  <w:r>
                    <w:rPr>
                      <w:i/>
                      <w:color w:val="000000"/>
                      <w:sz w:val="24"/>
                      <w:szCs w:val="24"/>
                    </w:rPr>
                    <w:t>Радиус поворота</w:t>
                  </w:r>
                </w:p>
              </w:tc>
              <w:tc>
                <w:tcPr>
                  <w:tcW w:w="2189" w:type="pct"/>
                  <w:tcBorders>
                    <w:top w:val="single" w:sz="4" w:space="0" w:color="auto"/>
                    <w:left w:val="single" w:sz="4" w:space="0" w:color="auto"/>
                    <w:bottom w:val="single" w:sz="4" w:space="0" w:color="auto"/>
                    <w:right w:val="single" w:sz="4" w:space="0" w:color="auto"/>
                  </w:tcBorders>
                </w:tcPr>
                <w:p w:rsidR="005C556D" w:rsidRPr="00F1275A" w:rsidRDefault="005C556D" w:rsidP="005C556D">
                  <w:pPr>
                    <w:widowControl w:val="0"/>
                    <w:autoSpaceDE w:val="0"/>
                    <w:autoSpaceDN w:val="0"/>
                    <w:adjustRightInd w:val="0"/>
                    <w:spacing w:after="0" w:line="240" w:lineRule="auto"/>
                    <w:jc w:val="center"/>
                    <w:rPr>
                      <w:i/>
                      <w:color w:val="000000"/>
                      <w:sz w:val="24"/>
                      <w:szCs w:val="24"/>
                      <w:lang w:val="en-US"/>
                    </w:rPr>
                  </w:pPr>
                  <w:r>
                    <w:rPr>
                      <w:i/>
                      <w:color w:val="000000"/>
                      <w:sz w:val="24"/>
                      <w:szCs w:val="24"/>
                      <w:lang w:val="en-US"/>
                    </w:rPr>
                    <w:t>2398</w:t>
                  </w:r>
                </w:p>
              </w:tc>
              <w:tc>
                <w:tcPr>
                  <w:tcW w:w="688" w:type="pct"/>
                  <w:tcBorders>
                    <w:top w:val="single" w:sz="4" w:space="0" w:color="auto"/>
                    <w:left w:val="single" w:sz="4" w:space="0" w:color="auto"/>
                    <w:bottom w:val="single" w:sz="4" w:space="0" w:color="auto"/>
                    <w:right w:val="single" w:sz="4" w:space="0" w:color="auto"/>
                  </w:tcBorders>
                </w:tcPr>
                <w:p w:rsidR="005C556D" w:rsidRDefault="005C556D" w:rsidP="005C556D">
                  <w:pPr>
                    <w:widowControl w:val="0"/>
                    <w:autoSpaceDE w:val="0"/>
                    <w:autoSpaceDN w:val="0"/>
                    <w:adjustRightInd w:val="0"/>
                    <w:spacing w:after="0" w:line="240" w:lineRule="auto"/>
                    <w:jc w:val="center"/>
                    <w:rPr>
                      <w:i/>
                      <w:color w:val="000000"/>
                      <w:sz w:val="24"/>
                      <w:szCs w:val="24"/>
                    </w:rPr>
                  </w:pPr>
                  <w:r>
                    <w:rPr>
                      <w:i/>
                      <w:color w:val="000000"/>
                      <w:sz w:val="24"/>
                      <w:szCs w:val="24"/>
                    </w:rPr>
                    <w:t>мм</w:t>
                  </w:r>
                </w:p>
              </w:tc>
            </w:tr>
            <w:tr w:rsidR="005C556D" w:rsidRPr="001F6931" w:rsidTr="00B65CE8">
              <w:trPr>
                <w:trHeight w:val="286"/>
                <w:jc w:val="center"/>
              </w:trPr>
              <w:tc>
                <w:tcPr>
                  <w:tcW w:w="546" w:type="pct"/>
                  <w:tcBorders>
                    <w:top w:val="single" w:sz="4" w:space="0" w:color="auto"/>
                    <w:left w:val="single" w:sz="4" w:space="0" w:color="auto"/>
                    <w:bottom w:val="single" w:sz="4" w:space="0" w:color="auto"/>
                    <w:right w:val="single" w:sz="4" w:space="0" w:color="auto"/>
                  </w:tcBorders>
                </w:tcPr>
                <w:p w:rsidR="005C556D" w:rsidRDefault="005C556D" w:rsidP="005C556D">
                  <w:pPr>
                    <w:widowControl w:val="0"/>
                    <w:autoSpaceDE w:val="0"/>
                    <w:autoSpaceDN w:val="0"/>
                    <w:adjustRightInd w:val="0"/>
                    <w:spacing w:after="0" w:line="240" w:lineRule="auto"/>
                    <w:jc w:val="center"/>
                    <w:rPr>
                      <w:i/>
                      <w:color w:val="000000"/>
                      <w:sz w:val="24"/>
                      <w:szCs w:val="24"/>
                    </w:rPr>
                  </w:pPr>
                  <w:r>
                    <w:rPr>
                      <w:i/>
                      <w:color w:val="000000"/>
                      <w:sz w:val="24"/>
                      <w:szCs w:val="24"/>
                    </w:rPr>
                    <w:t>8</w:t>
                  </w:r>
                </w:p>
              </w:tc>
              <w:tc>
                <w:tcPr>
                  <w:tcW w:w="1577" w:type="pct"/>
                  <w:tcBorders>
                    <w:top w:val="single" w:sz="4" w:space="0" w:color="auto"/>
                    <w:left w:val="single" w:sz="4" w:space="0" w:color="auto"/>
                    <w:bottom w:val="single" w:sz="4" w:space="0" w:color="auto"/>
                    <w:right w:val="single" w:sz="4" w:space="0" w:color="auto"/>
                  </w:tcBorders>
                </w:tcPr>
                <w:p w:rsidR="005C556D" w:rsidRDefault="005C556D" w:rsidP="005C556D">
                  <w:pPr>
                    <w:widowControl w:val="0"/>
                    <w:autoSpaceDE w:val="0"/>
                    <w:autoSpaceDN w:val="0"/>
                    <w:adjustRightInd w:val="0"/>
                    <w:spacing w:after="0" w:line="240" w:lineRule="auto"/>
                    <w:rPr>
                      <w:i/>
                      <w:color w:val="000000"/>
                      <w:sz w:val="24"/>
                      <w:szCs w:val="24"/>
                    </w:rPr>
                  </w:pPr>
                  <w:r>
                    <w:rPr>
                      <w:i/>
                      <w:color w:val="000000"/>
                      <w:sz w:val="24"/>
                      <w:szCs w:val="24"/>
                    </w:rPr>
                    <w:t>Высота подъема мачты</w:t>
                  </w:r>
                </w:p>
              </w:tc>
              <w:tc>
                <w:tcPr>
                  <w:tcW w:w="2189" w:type="pct"/>
                  <w:tcBorders>
                    <w:top w:val="single" w:sz="4" w:space="0" w:color="auto"/>
                    <w:left w:val="single" w:sz="4" w:space="0" w:color="auto"/>
                    <w:bottom w:val="single" w:sz="4" w:space="0" w:color="auto"/>
                    <w:right w:val="single" w:sz="4" w:space="0" w:color="auto"/>
                  </w:tcBorders>
                </w:tcPr>
                <w:p w:rsidR="005C556D" w:rsidRDefault="005C556D" w:rsidP="005C556D">
                  <w:pPr>
                    <w:widowControl w:val="0"/>
                    <w:autoSpaceDE w:val="0"/>
                    <w:autoSpaceDN w:val="0"/>
                    <w:adjustRightInd w:val="0"/>
                    <w:spacing w:after="0" w:line="240" w:lineRule="auto"/>
                    <w:jc w:val="center"/>
                    <w:rPr>
                      <w:i/>
                      <w:color w:val="000000"/>
                      <w:sz w:val="24"/>
                      <w:szCs w:val="24"/>
                    </w:rPr>
                  </w:pPr>
                  <w:r>
                    <w:rPr>
                      <w:i/>
                      <w:color w:val="000000"/>
                      <w:sz w:val="24"/>
                      <w:szCs w:val="24"/>
                    </w:rPr>
                    <w:t>3300</w:t>
                  </w:r>
                </w:p>
              </w:tc>
              <w:tc>
                <w:tcPr>
                  <w:tcW w:w="688" w:type="pct"/>
                  <w:tcBorders>
                    <w:top w:val="single" w:sz="4" w:space="0" w:color="auto"/>
                    <w:left w:val="single" w:sz="4" w:space="0" w:color="auto"/>
                    <w:bottom w:val="single" w:sz="4" w:space="0" w:color="auto"/>
                    <w:right w:val="single" w:sz="4" w:space="0" w:color="auto"/>
                  </w:tcBorders>
                </w:tcPr>
                <w:p w:rsidR="005C556D" w:rsidRDefault="005C556D" w:rsidP="005C556D">
                  <w:pPr>
                    <w:widowControl w:val="0"/>
                    <w:autoSpaceDE w:val="0"/>
                    <w:autoSpaceDN w:val="0"/>
                    <w:adjustRightInd w:val="0"/>
                    <w:spacing w:after="0" w:line="240" w:lineRule="auto"/>
                    <w:jc w:val="center"/>
                    <w:rPr>
                      <w:i/>
                      <w:color w:val="000000"/>
                      <w:sz w:val="24"/>
                      <w:szCs w:val="24"/>
                    </w:rPr>
                  </w:pPr>
                  <w:r>
                    <w:rPr>
                      <w:i/>
                      <w:color w:val="000000"/>
                      <w:sz w:val="24"/>
                      <w:szCs w:val="24"/>
                    </w:rPr>
                    <w:t>мм</w:t>
                  </w:r>
                </w:p>
              </w:tc>
            </w:tr>
            <w:tr w:rsidR="005C556D" w:rsidRPr="001F6931" w:rsidTr="00B65CE8">
              <w:trPr>
                <w:trHeight w:val="286"/>
                <w:jc w:val="center"/>
              </w:trPr>
              <w:tc>
                <w:tcPr>
                  <w:tcW w:w="546" w:type="pct"/>
                  <w:tcBorders>
                    <w:top w:val="single" w:sz="4" w:space="0" w:color="auto"/>
                    <w:left w:val="single" w:sz="4" w:space="0" w:color="auto"/>
                    <w:bottom w:val="single" w:sz="4" w:space="0" w:color="auto"/>
                    <w:right w:val="single" w:sz="4" w:space="0" w:color="auto"/>
                  </w:tcBorders>
                </w:tcPr>
                <w:p w:rsidR="005C556D" w:rsidRPr="00AB0C1B" w:rsidRDefault="005C556D" w:rsidP="005C556D">
                  <w:pPr>
                    <w:widowControl w:val="0"/>
                    <w:autoSpaceDE w:val="0"/>
                    <w:autoSpaceDN w:val="0"/>
                    <w:adjustRightInd w:val="0"/>
                    <w:spacing w:after="0" w:line="240" w:lineRule="auto"/>
                    <w:jc w:val="center"/>
                    <w:rPr>
                      <w:i/>
                      <w:color w:val="000000"/>
                      <w:sz w:val="24"/>
                      <w:szCs w:val="24"/>
                      <w:lang w:val="en-US"/>
                    </w:rPr>
                  </w:pPr>
                  <w:r>
                    <w:rPr>
                      <w:i/>
                      <w:color w:val="000000"/>
                      <w:sz w:val="24"/>
                      <w:szCs w:val="24"/>
                      <w:lang w:val="en-US"/>
                    </w:rPr>
                    <w:t>9</w:t>
                  </w:r>
                </w:p>
              </w:tc>
              <w:tc>
                <w:tcPr>
                  <w:tcW w:w="1577" w:type="pct"/>
                  <w:tcBorders>
                    <w:top w:val="single" w:sz="4" w:space="0" w:color="auto"/>
                    <w:left w:val="single" w:sz="4" w:space="0" w:color="auto"/>
                    <w:bottom w:val="single" w:sz="4" w:space="0" w:color="auto"/>
                    <w:right w:val="single" w:sz="4" w:space="0" w:color="auto"/>
                  </w:tcBorders>
                </w:tcPr>
                <w:p w:rsidR="005C556D" w:rsidRPr="00AB0C1B" w:rsidRDefault="005C556D" w:rsidP="005C556D">
                  <w:pPr>
                    <w:widowControl w:val="0"/>
                    <w:autoSpaceDE w:val="0"/>
                    <w:autoSpaceDN w:val="0"/>
                    <w:adjustRightInd w:val="0"/>
                    <w:spacing w:after="0" w:line="240" w:lineRule="auto"/>
                    <w:rPr>
                      <w:i/>
                      <w:color w:val="000000"/>
                      <w:sz w:val="24"/>
                      <w:szCs w:val="24"/>
                    </w:rPr>
                  </w:pPr>
                  <w:r>
                    <w:rPr>
                      <w:i/>
                      <w:color w:val="000000"/>
                      <w:sz w:val="24"/>
                      <w:szCs w:val="24"/>
                    </w:rPr>
                    <w:t>Трансмиссия</w:t>
                  </w:r>
                </w:p>
              </w:tc>
              <w:tc>
                <w:tcPr>
                  <w:tcW w:w="2189" w:type="pct"/>
                  <w:tcBorders>
                    <w:top w:val="single" w:sz="4" w:space="0" w:color="auto"/>
                    <w:left w:val="single" w:sz="4" w:space="0" w:color="auto"/>
                    <w:bottom w:val="single" w:sz="4" w:space="0" w:color="auto"/>
                    <w:right w:val="single" w:sz="4" w:space="0" w:color="auto"/>
                  </w:tcBorders>
                </w:tcPr>
                <w:p w:rsidR="005C556D" w:rsidRDefault="005C556D" w:rsidP="005C556D">
                  <w:pPr>
                    <w:widowControl w:val="0"/>
                    <w:autoSpaceDE w:val="0"/>
                    <w:autoSpaceDN w:val="0"/>
                    <w:adjustRightInd w:val="0"/>
                    <w:spacing w:after="0" w:line="240" w:lineRule="auto"/>
                    <w:jc w:val="center"/>
                    <w:rPr>
                      <w:i/>
                      <w:color w:val="000000"/>
                      <w:sz w:val="24"/>
                      <w:szCs w:val="24"/>
                    </w:rPr>
                  </w:pPr>
                  <w:r>
                    <w:rPr>
                      <w:i/>
                      <w:color w:val="000000"/>
                      <w:sz w:val="24"/>
                      <w:szCs w:val="24"/>
                    </w:rPr>
                    <w:t>Автоматическая</w:t>
                  </w:r>
                </w:p>
              </w:tc>
              <w:tc>
                <w:tcPr>
                  <w:tcW w:w="688" w:type="pct"/>
                  <w:tcBorders>
                    <w:top w:val="single" w:sz="4" w:space="0" w:color="auto"/>
                    <w:left w:val="single" w:sz="4" w:space="0" w:color="auto"/>
                    <w:bottom w:val="single" w:sz="4" w:space="0" w:color="auto"/>
                    <w:right w:val="single" w:sz="4" w:space="0" w:color="auto"/>
                  </w:tcBorders>
                </w:tcPr>
                <w:p w:rsidR="005C556D" w:rsidRDefault="005C556D" w:rsidP="005C556D">
                  <w:pPr>
                    <w:widowControl w:val="0"/>
                    <w:autoSpaceDE w:val="0"/>
                    <w:autoSpaceDN w:val="0"/>
                    <w:adjustRightInd w:val="0"/>
                    <w:spacing w:after="0" w:line="240" w:lineRule="auto"/>
                    <w:jc w:val="center"/>
                    <w:rPr>
                      <w:i/>
                      <w:color w:val="000000"/>
                      <w:sz w:val="24"/>
                      <w:szCs w:val="24"/>
                    </w:rPr>
                  </w:pPr>
                </w:p>
              </w:tc>
            </w:tr>
            <w:tr w:rsidR="005C556D" w:rsidRPr="001F6931" w:rsidTr="00B65CE8">
              <w:trPr>
                <w:trHeight w:val="286"/>
                <w:jc w:val="center"/>
              </w:trPr>
              <w:tc>
                <w:tcPr>
                  <w:tcW w:w="546" w:type="pct"/>
                  <w:tcBorders>
                    <w:top w:val="single" w:sz="4" w:space="0" w:color="auto"/>
                    <w:left w:val="single" w:sz="4" w:space="0" w:color="auto"/>
                    <w:bottom w:val="single" w:sz="4" w:space="0" w:color="auto"/>
                    <w:right w:val="single" w:sz="4" w:space="0" w:color="auto"/>
                  </w:tcBorders>
                </w:tcPr>
                <w:p w:rsidR="005C556D" w:rsidRPr="00AB0C1B" w:rsidRDefault="005C556D" w:rsidP="005C556D">
                  <w:pPr>
                    <w:widowControl w:val="0"/>
                    <w:autoSpaceDE w:val="0"/>
                    <w:autoSpaceDN w:val="0"/>
                    <w:adjustRightInd w:val="0"/>
                    <w:spacing w:after="0" w:line="240" w:lineRule="auto"/>
                    <w:jc w:val="center"/>
                    <w:rPr>
                      <w:i/>
                      <w:color w:val="000000"/>
                      <w:sz w:val="24"/>
                      <w:szCs w:val="24"/>
                    </w:rPr>
                  </w:pPr>
                  <w:r>
                    <w:rPr>
                      <w:i/>
                      <w:color w:val="000000"/>
                      <w:sz w:val="24"/>
                      <w:szCs w:val="24"/>
                    </w:rPr>
                    <w:t>10</w:t>
                  </w:r>
                </w:p>
              </w:tc>
              <w:tc>
                <w:tcPr>
                  <w:tcW w:w="1577" w:type="pct"/>
                  <w:tcBorders>
                    <w:top w:val="single" w:sz="4" w:space="0" w:color="auto"/>
                    <w:left w:val="single" w:sz="4" w:space="0" w:color="auto"/>
                    <w:bottom w:val="single" w:sz="4" w:space="0" w:color="auto"/>
                    <w:right w:val="single" w:sz="4" w:space="0" w:color="auto"/>
                  </w:tcBorders>
                </w:tcPr>
                <w:p w:rsidR="005C556D" w:rsidRDefault="005C556D" w:rsidP="005C556D">
                  <w:pPr>
                    <w:widowControl w:val="0"/>
                    <w:autoSpaceDE w:val="0"/>
                    <w:autoSpaceDN w:val="0"/>
                    <w:adjustRightInd w:val="0"/>
                    <w:spacing w:after="0" w:line="240" w:lineRule="auto"/>
                    <w:rPr>
                      <w:i/>
                      <w:color w:val="000000"/>
                      <w:sz w:val="24"/>
                      <w:szCs w:val="24"/>
                    </w:rPr>
                  </w:pPr>
                  <w:r>
                    <w:rPr>
                      <w:i/>
                      <w:color w:val="000000"/>
                      <w:sz w:val="24"/>
                      <w:szCs w:val="24"/>
                    </w:rPr>
                    <w:t>Тормоза</w:t>
                  </w:r>
                </w:p>
              </w:tc>
              <w:tc>
                <w:tcPr>
                  <w:tcW w:w="2189" w:type="pct"/>
                  <w:tcBorders>
                    <w:top w:val="single" w:sz="4" w:space="0" w:color="auto"/>
                    <w:left w:val="single" w:sz="4" w:space="0" w:color="auto"/>
                    <w:bottom w:val="single" w:sz="4" w:space="0" w:color="auto"/>
                    <w:right w:val="single" w:sz="4" w:space="0" w:color="auto"/>
                  </w:tcBorders>
                </w:tcPr>
                <w:p w:rsidR="005C556D" w:rsidRDefault="005C556D" w:rsidP="005C556D">
                  <w:pPr>
                    <w:widowControl w:val="0"/>
                    <w:autoSpaceDE w:val="0"/>
                    <w:autoSpaceDN w:val="0"/>
                    <w:adjustRightInd w:val="0"/>
                    <w:spacing w:after="0" w:line="240" w:lineRule="auto"/>
                    <w:jc w:val="center"/>
                    <w:rPr>
                      <w:i/>
                      <w:color w:val="000000"/>
                      <w:sz w:val="24"/>
                      <w:szCs w:val="24"/>
                    </w:rPr>
                  </w:pPr>
                  <w:r>
                    <w:rPr>
                      <w:i/>
                      <w:color w:val="000000"/>
                      <w:sz w:val="24"/>
                      <w:szCs w:val="24"/>
                    </w:rPr>
                    <w:t>Дисковые</w:t>
                  </w:r>
                </w:p>
              </w:tc>
              <w:tc>
                <w:tcPr>
                  <w:tcW w:w="688" w:type="pct"/>
                  <w:tcBorders>
                    <w:top w:val="single" w:sz="4" w:space="0" w:color="auto"/>
                    <w:left w:val="single" w:sz="4" w:space="0" w:color="auto"/>
                    <w:bottom w:val="single" w:sz="4" w:space="0" w:color="auto"/>
                    <w:right w:val="single" w:sz="4" w:space="0" w:color="auto"/>
                  </w:tcBorders>
                </w:tcPr>
                <w:p w:rsidR="005C556D" w:rsidRDefault="005C556D" w:rsidP="005C556D">
                  <w:pPr>
                    <w:widowControl w:val="0"/>
                    <w:autoSpaceDE w:val="0"/>
                    <w:autoSpaceDN w:val="0"/>
                    <w:adjustRightInd w:val="0"/>
                    <w:spacing w:after="0" w:line="240" w:lineRule="auto"/>
                    <w:jc w:val="center"/>
                    <w:rPr>
                      <w:i/>
                      <w:color w:val="000000"/>
                      <w:sz w:val="24"/>
                      <w:szCs w:val="24"/>
                    </w:rPr>
                  </w:pPr>
                </w:p>
              </w:tc>
            </w:tr>
            <w:tr w:rsidR="005C556D" w:rsidRPr="001F6931" w:rsidTr="00B65CE8">
              <w:trPr>
                <w:trHeight w:val="286"/>
                <w:jc w:val="center"/>
              </w:trPr>
              <w:tc>
                <w:tcPr>
                  <w:tcW w:w="546" w:type="pct"/>
                  <w:tcBorders>
                    <w:top w:val="single" w:sz="4" w:space="0" w:color="auto"/>
                    <w:left w:val="single" w:sz="4" w:space="0" w:color="auto"/>
                    <w:bottom w:val="single" w:sz="4" w:space="0" w:color="auto"/>
                    <w:right w:val="single" w:sz="4" w:space="0" w:color="auto"/>
                  </w:tcBorders>
                </w:tcPr>
                <w:p w:rsidR="005C556D" w:rsidRPr="00AB0C1B" w:rsidRDefault="005C556D" w:rsidP="005C556D">
                  <w:pPr>
                    <w:widowControl w:val="0"/>
                    <w:autoSpaceDE w:val="0"/>
                    <w:autoSpaceDN w:val="0"/>
                    <w:adjustRightInd w:val="0"/>
                    <w:spacing w:after="0" w:line="240" w:lineRule="auto"/>
                    <w:jc w:val="center"/>
                    <w:rPr>
                      <w:i/>
                      <w:color w:val="000000"/>
                      <w:sz w:val="24"/>
                      <w:szCs w:val="24"/>
                    </w:rPr>
                  </w:pPr>
                  <w:r>
                    <w:rPr>
                      <w:i/>
                      <w:color w:val="000000"/>
                      <w:sz w:val="24"/>
                      <w:szCs w:val="24"/>
                      <w:lang w:val="en-US"/>
                    </w:rPr>
                    <w:t>1</w:t>
                  </w:r>
                  <w:proofErr w:type="spellStart"/>
                  <w:r>
                    <w:rPr>
                      <w:i/>
                      <w:color w:val="000000"/>
                      <w:sz w:val="24"/>
                      <w:szCs w:val="24"/>
                    </w:rPr>
                    <w:t>1</w:t>
                  </w:r>
                  <w:proofErr w:type="spellEnd"/>
                </w:p>
              </w:tc>
              <w:tc>
                <w:tcPr>
                  <w:tcW w:w="1577" w:type="pct"/>
                  <w:tcBorders>
                    <w:top w:val="single" w:sz="4" w:space="0" w:color="auto"/>
                    <w:left w:val="single" w:sz="4" w:space="0" w:color="auto"/>
                    <w:bottom w:val="single" w:sz="4" w:space="0" w:color="auto"/>
                    <w:right w:val="single" w:sz="4" w:space="0" w:color="auto"/>
                  </w:tcBorders>
                </w:tcPr>
                <w:p w:rsidR="005C556D" w:rsidRDefault="005C556D" w:rsidP="005C556D">
                  <w:pPr>
                    <w:widowControl w:val="0"/>
                    <w:autoSpaceDE w:val="0"/>
                    <w:autoSpaceDN w:val="0"/>
                    <w:adjustRightInd w:val="0"/>
                    <w:spacing w:after="0" w:line="240" w:lineRule="auto"/>
                    <w:rPr>
                      <w:i/>
                      <w:color w:val="000000"/>
                      <w:sz w:val="24"/>
                      <w:szCs w:val="24"/>
                    </w:rPr>
                  </w:pPr>
                  <w:r>
                    <w:rPr>
                      <w:i/>
                      <w:color w:val="000000"/>
                      <w:sz w:val="24"/>
                      <w:szCs w:val="24"/>
                    </w:rPr>
                    <w:t>Вид управления</w:t>
                  </w:r>
                </w:p>
              </w:tc>
              <w:tc>
                <w:tcPr>
                  <w:tcW w:w="2189" w:type="pct"/>
                  <w:tcBorders>
                    <w:top w:val="single" w:sz="4" w:space="0" w:color="auto"/>
                    <w:left w:val="single" w:sz="4" w:space="0" w:color="auto"/>
                    <w:bottom w:val="single" w:sz="4" w:space="0" w:color="auto"/>
                    <w:right w:val="single" w:sz="4" w:space="0" w:color="auto"/>
                  </w:tcBorders>
                </w:tcPr>
                <w:p w:rsidR="005C556D" w:rsidRDefault="005C556D" w:rsidP="005C556D">
                  <w:pPr>
                    <w:widowControl w:val="0"/>
                    <w:autoSpaceDE w:val="0"/>
                    <w:autoSpaceDN w:val="0"/>
                    <w:adjustRightInd w:val="0"/>
                    <w:spacing w:after="0" w:line="240" w:lineRule="auto"/>
                    <w:jc w:val="center"/>
                    <w:rPr>
                      <w:i/>
                      <w:color w:val="000000"/>
                      <w:sz w:val="24"/>
                      <w:szCs w:val="24"/>
                    </w:rPr>
                  </w:pPr>
                  <w:r>
                    <w:rPr>
                      <w:i/>
                      <w:color w:val="000000"/>
                      <w:sz w:val="24"/>
                      <w:szCs w:val="24"/>
                    </w:rPr>
                    <w:t>Сидя</w:t>
                  </w:r>
                </w:p>
              </w:tc>
              <w:tc>
                <w:tcPr>
                  <w:tcW w:w="688" w:type="pct"/>
                  <w:tcBorders>
                    <w:top w:val="single" w:sz="4" w:space="0" w:color="auto"/>
                    <w:left w:val="single" w:sz="4" w:space="0" w:color="auto"/>
                    <w:bottom w:val="single" w:sz="4" w:space="0" w:color="auto"/>
                    <w:right w:val="single" w:sz="4" w:space="0" w:color="auto"/>
                  </w:tcBorders>
                </w:tcPr>
                <w:p w:rsidR="005C556D" w:rsidRDefault="005C556D" w:rsidP="005C556D">
                  <w:pPr>
                    <w:widowControl w:val="0"/>
                    <w:autoSpaceDE w:val="0"/>
                    <w:autoSpaceDN w:val="0"/>
                    <w:adjustRightInd w:val="0"/>
                    <w:spacing w:after="0" w:line="240" w:lineRule="auto"/>
                    <w:jc w:val="center"/>
                    <w:rPr>
                      <w:i/>
                      <w:color w:val="000000"/>
                      <w:sz w:val="24"/>
                      <w:szCs w:val="24"/>
                    </w:rPr>
                  </w:pPr>
                </w:p>
              </w:tc>
            </w:tr>
            <w:tr w:rsidR="005C556D" w:rsidRPr="001F6931" w:rsidTr="00B65CE8">
              <w:trPr>
                <w:trHeight w:val="286"/>
                <w:jc w:val="center"/>
              </w:trPr>
              <w:tc>
                <w:tcPr>
                  <w:tcW w:w="546" w:type="pct"/>
                  <w:tcBorders>
                    <w:top w:val="single" w:sz="4" w:space="0" w:color="auto"/>
                    <w:left w:val="single" w:sz="4" w:space="0" w:color="auto"/>
                    <w:bottom w:val="single" w:sz="4" w:space="0" w:color="auto"/>
                    <w:right w:val="single" w:sz="4" w:space="0" w:color="auto"/>
                  </w:tcBorders>
                </w:tcPr>
                <w:p w:rsidR="005C556D" w:rsidRPr="00AB0C1B" w:rsidRDefault="005C556D" w:rsidP="005C556D">
                  <w:pPr>
                    <w:widowControl w:val="0"/>
                    <w:autoSpaceDE w:val="0"/>
                    <w:autoSpaceDN w:val="0"/>
                    <w:adjustRightInd w:val="0"/>
                    <w:spacing w:after="0" w:line="240" w:lineRule="auto"/>
                    <w:jc w:val="center"/>
                    <w:rPr>
                      <w:i/>
                      <w:color w:val="000000"/>
                      <w:sz w:val="24"/>
                      <w:szCs w:val="24"/>
                    </w:rPr>
                  </w:pPr>
                  <w:r>
                    <w:rPr>
                      <w:i/>
                      <w:color w:val="000000"/>
                      <w:sz w:val="24"/>
                      <w:szCs w:val="24"/>
                      <w:lang w:val="en-US"/>
                    </w:rPr>
                    <w:t>1</w:t>
                  </w:r>
                  <w:r>
                    <w:rPr>
                      <w:i/>
                      <w:color w:val="000000"/>
                      <w:sz w:val="24"/>
                      <w:szCs w:val="24"/>
                    </w:rPr>
                    <w:t>2</w:t>
                  </w:r>
                </w:p>
              </w:tc>
              <w:tc>
                <w:tcPr>
                  <w:tcW w:w="1577" w:type="pct"/>
                  <w:tcBorders>
                    <w:top w:val="single" w:sz="4" w:space="0" w:color="auto"/>
                    <w:left w:val="single" w:sz="4" w:space="0" w:color="auto"/>
                    <w:bottom w:val="single" w:sz="4" w:space="0" w:color="auto"/>
                    <w:right w:val="single" w:sz="4" w:space="0" w:color="auto"/>
                  </w:tcBorders>
                </w:tcPr>
                <w:p w:rsidR="005C556D" w:rsidRDefault="005C556D" w:rsidP="005C556D">
                  <w:pPr>
                    <w:widowControl w:val="0"/>
                    <w:autoSpaceDE w:val="0"/>
                    <w:autoSpaceDN w:val="0"/>
                    <w:adjustRightInd w:val="0"/>
                    <w:spacing w:after="0" w:line="240" w:lineRule="auto"/>
                    <w:rPr>
                      <w:i/>
                      <w:color w:val="000000"/>
                      <w:sz w:val="24"/>
                      <w:szCs w:val="24"/>
                    </w:rPr>
                  </w:pPr>
                  <w:r>
                    <w:rPr>
                      <w:i/>
                      <w:color w:val="000000"/>
                      <w:sz w:val="24"/>
                      <w:szCs w:val="24"/>
                    </w:rPr>
                    <w:t>Вид рабочего органа</w:t>
                  </w:r>
                </w:p>
              </w:tc>
              <w:tc>
                <w:tcPr>
                  <w:tcW w:w="2189" w:type="pct"/>
                  <w:tcBorders>
                    <w:top w:val="single" w:sz="4" w:space="0" w:color="auto"/>
                    <w:left w:val="single" w:sz="4" w:space="0" w:color="auto"/>
                    <w:bottom w:val="single" w:sz="4" w:space="0" w:color="auto"/>
                    <w:right w:val="single" w:sz="4" w:space="0" w:color="auto"/>
                  </w:tcBorders>
                </w:tcPr>
                <w:p w:rsidR="005C556D" w:rsidRDefault="005C556D" w:rsidP="005C556D">
                  <w:pPr>
                    <w:widowControl w:val="0"/>
                    <w:autoSpaceDE w:val="0"/>
                    <w:autoSpaceDN w:val="0"/>
                    <w:adjustRightInd w:val="0"/>
                    <w:spacing w:after="0" w:line="240" w:lineRule="auto"/>
                    <w:jc w:val="center"/>
                    <w:rPr>
                      <w:i/>
                      <w:color w:val="000000"/>
                      <w:sz w:val="24"/>
                      <w:szCs w:val="24"/>
                    </w:rPr>
                  </w:pPr>
                  <w:r>
                    <w:rPr>
                      <w:i/>
                      <w:color w:val="000000"/>
                      <w:sz w:val="24"/>
                      <w:szCs w:val="24"/>
                    </w:rPr>
                    <w:t>Вилы</w:t>
                  </w:r>
                </w:p>
              </w:tc>
              <w:tc>
                <w:tcPr>
                  <w:tcW w:w="688" w:type="pct"/>
                  <w:tcBorders>
                    <w:top w:val="single" w:sz="4" w:space="0" w:color="auto"/>
                    <w:left w:val="single" w:sz="4" w:space="0" w:color="auto"/>
                    <w:bottom w:val="single" w:sz="4" w:space="0" w:color="auto"/>
                    <w:right w:val="single" w:sz="4" w:space="0" w:color="auto"/>
                  </w:tcBorders>
                </w:tcPr>
                <w:p w:rsidR="005C556D" w:rsidRDefault="005C556D" w:rsidP="005C556D">
                  <w:pPr>
                    <w:widowControl w:val="0"/>
                    <w:autoSpaceDE w:val="0"/>
                    <w:autoSpaceDN w:val="0"/>
                    <w:adjustRightInd w:val="0"/>
                    <w:spacing w:after="0" w:line="240" w:lineRule="auto"/>
                    <w:jc w:val="center"/>
                    <w:rPr>
                      <w:i/>
                      <w:color w:val="000000"/>
                      <w:sz w:val="24"/>
                      <w:szCs w:val="24"/>
                    </w:rPr>
                  </w:pPr>
                </w:p>
              </w:tc>
            </w:tr>
            <w:tr w:rsidR="005C556D" w:rsidRPr="001F6931" w:rsidTr="00B65CE8">
              <w:trPr>
                <w:trHeight w:val="286"/>
                <w:jc w:val="center"/>
              </w:trPr>
              <w:tc>
                <w:tcPr>
                  <w:tcW w:w="546" w:type="pct"/>
                  <w:tcBorders>
                    <w:top w:val="single" w:sz="4" w:space="0" w:color="auto"/>
                    <w:left w:val="single" w:sz="4" w:space="0" w:color="auto"/>
                    <w:bottom w:val="single" w:sz="4" w:space="0" w:color="auto"/>
                    <w:right w:val="single" w:sz="4" w:space="0" w:color="auto"/>
                  </w:tcBorders>
                </w:tcPr>
                <w:p w:rsidR="005C556D" w:rsidRPr="00AB0C1B" w:rsidRDefault="005C556D" w:rsidP="005C556D">
                  <w:pPr>
                    <w:widowControl w:val="0"/>
                    <w:autoSpaceDE w:val="0"/>
                    <w:autoSpaceDN w:val="0"/>
                    <w:adjustRightInd w:val="0"/>
                    <w:spacing w:after="0" w:line="240" w:lineRule="auto"/>
                    <w:jc w:val="center"/>
                    <w:rPr>
                      <w:i/>
                      <w:color w:val="000000"/>
                      <w:sz w:val="24"/>
                      <w:szCs w:val="24"/>
                    </w:rPr>
                  </w:pPr>
                  <w:r>
                    <w:rPr>
                      <w:i/>
                      <w:color w:val="000000"/>
                      <w:sz w:val="24"/>
                      <w:szCs w:val="24"/>
                    </w:rPr>
                    <w:lastRenderedPageBreak/>
                    <w:t>13</w:t>
                  </w:r>
                </w:p>
              </w:tc>
              <w:tc>
                <w:tcPr>
                  <w:tcW w:w="1577" w:type="pct"/>
                  <w:tcBorders>
                    <w:top w:val="single" w:sz="4" w:space="0" w:color="auto"/>
                    <w:left w:val="single" w:sz="4" w:space="0" w:color="auto"/>
                    <w:bottom w:val="single" w:sz="4" w:space="0" w:color="auto"/>
                    <w:right w:val="single" w:sz="4" w:space="0" w:color="auto"/>
                  </w:tcBorders>
                </w:tcPr>
                <w:p w:rsidR="005C556D" w:rsidRDefault="005C556D" w:rsidP="005C556D">
                  <w:pPr>
                    <w:widowControl w:val="0"/>
                    <w:autoSpaceDE w:val="0"/>
                    <w:autoSpaceDN w:val="0"/>
                    <w:adjustRightInd w:val="0"/>
                    <w:spacing w:after="0" w:line="240" w:lineRule="auto"/>
                    <w:rPr>
                      <w:i/>
                      <w:color w:val="000000"/>
                      <w:sz w:val="24"/>
                      <w:szCs w:val="24"/>
                    </w:rPr>
                  </w:pPr>
                  <w:r>
                    <w:rPr>
                      <w:i/>
                      <w:color w:val="000000"/>
                      <w:sz w:val="24"/>
                      <w:szCs w:val="24"/>
                    </w:rPr>
                    <w:t>Вид шасси</w:t>
                  </w:r>
                </w:p>
              </w:tc>
              <w:tc>
                <w:tcPr>
                  <w:tcW w:w="2189" w:type="pct"/>
                  <w:tcBorders>
                    <w:top w:val="single" w:sz="4" w:space="0" w:color="auto"/>
                    <w:left w:val="single" w:sz="4" w:space="0" w:color="auto"/>
                    <w:bottom w:val="single" w:sz="4" w:space="0" w:color="auto"/>
                    <w:right w:val="single" w:sz="4" w:space="0" w:color="auto"/>
                  </w:tcBorders>
                </w:tcPr>
                <w:p w:rsidR="005C556D" w:rsidRDefault="005C556D" w:rsidP="005C556D">
                  <w:pPr>
                    <w:widowControl w:val="0"/>
                    <w:autoSpaceDE w:val="0"/>
                    <w:autoSpaceDN w:val="0"/>
                    <w:adjustRightInd w:val="0"/>
                    <w:spacing w:after="0" w:line="240" w:lineRule="auto"/>
                    <w:jc w:val="center"/>
                    <w:rPr>
                      <w:i/>
                      <w:color w:val="000000"/>
                      <w:sz w:val="24"/>
                      <w:szCs w:val="24"/>
                    </w:rPr>
                  </w:pPr>
                  <w:r>
                    <w:rPr>
                      <w:i/>
                      <w:color w:val="000000"/>
                      <w:sz w:val="24"/>
                      <w:szCs w:val="24"/>
                    </w:rPr>
                    <w:t>Колеса пневматические</w:t>
                  </w:r>
                </w:p>
              </w:tc>
              <w:tc>
                <w:tcPr>
                  <w:tcW w:w="688" w:type="pct"/>
                  <w:tcBorders>
                    <w:top w:val="single" w:sz="4" w:space="0" w:color="auto"/>
                    <w:left w:val="single" w:sz="4" w:space="0" w:color="auto"/>
                    <w:bottom w:val="single" w:sz="4" w:space="0" w:color="auto"/>
                    <w:right w:val="single" w:sz="4" w:space="0" w:color="auto"/>
                  </w:tcBorders>
                </w:tcPr>
                <w:p w:rsidR="005C556D" w:rsidRDefault="005C556D" w:rsidP="005C556D">
                  <w:pPr>
                    <w:widowControl w:val="0"/>
                    <w:autoSpaceDE w:val="0"/>
                    <w:autoSpaceDN w:val="0"/>
                    <w:adjustRightInd w:val="0"/>
                    <w:spacing w:after="0" w:line="240" w:lineRule="auto"/>
                    <w:jc w:val="center"/>
                    <w:rPr>
                      <w:i/>
                      <w:color w:val="000000"/>
                      <w:sz w:val="24"/>
                      <w:szCs w:val="24"/>
                    </w:rPr>
                  </w:pPr>
                </w:p>
              </w:tc>
            </w:tr>
          </w:tbl>
          <w:p w:rsidR="005C556D" w:rsidRPr="00EE2791" w:rsidRDefault="005C556D" w:rsidP="005C556D">
            <w:pPr>
              <w:tabs>
                <w:tab w:val="left" w:pos="3165"/>
              </w:tabs>
              <w:spacing w:after="0" w:line="240" w:lineRule="auto"/>
              <w:rPr>
                <w:i/>
                <w:color w:val="000000"/>
                <w:sz w:val="24"/>
                <w:szCs w:val="24"/>
              </w:rPr>
            </w:pPr>
          </w:p>
        </w:tc>
      </w:tr>
      <w:tr w:rsidR="005C556D" w:rsidRPr="00810FC5" w:rsidTr="00B65CE8">
        <w:tc>
          <w:tcPr>
            <w:tcW w:w="10137" w:type="dxa"/>
            <w:gridSpan w:val="4"/>
          </w:tcPr>
          <w:p w:rsidR="005C556D" w:rsidRPr="00810FC5" w:rsidRDefault="005C556D" w:rsidP="005C556D">
            <w:pPr>
              <w:tabs>
                <w:tab w:val="left" w:pos="3165"/>
              </w:tabs>
              <w:spacing w:after="0" w:line="240" w:lineRule="auto"/>
              <w:jc w:val="center"/>
              <w:rPr>
                <w:rFonts w:ascii="Times New Roman" w:hAnsi="Times New Roman"/>
                <w:sz w:val="24"/>
                <w:szCs w:val="24"/>
              </w:rPr>
            </w:pPr>
            <w:r w:rsidRPr="000A689B">
              <w:rPr>
                <w:rFonts w:ascii="Times New Roman" w:hAnsi="Times New Roman"/>
                <w:sz w:val="24"/>
                <w:szCs w:val="24"/>
              </w:rPr>
              <w:lastRenderedPageBreak/>
              <w:t xml:space="preserve">Подраздел </w:t>
            </w:r>
            <w:r>
              <w:rPr>
                <w:rFonts w:ascii="Times New Roman" w:hAnsi="Times New Roman"/>
                <w:sz w:val="24"/>
                <w:szCs w:val="24"/>
              </w:rPr>
              <w:t>3.2</w:t>
            </w:r>
            <w:r w:rsidRPr="000A689B">
              <w:rPr>
                <w:rFonts w:ascii="Times New Roman" w:hAnsi="Times New Roman"/>
                <w:sz w:val="24"/>
                <w:szCs w:val="24"/>
              </w:rPr>
              <w:t xml:space="preserve"> Требования к комплектности</w:t>
            </w:r>
          </w:p>
        </w:tc>
      </w:tr>
      <w:tr w:rsidR="005C556D" w:rsidRPr="00810FC5" w:rsidTr="00B65CE8">
        <w:tc>
          <w:tcPr>
            <w:tcW w:w="10137" w:type="dxa"/>
            <w:gridSpan w:val="4"/>
          </w:tcPr>
          <w:p w:rsidR="005C556D" w:rsidRPr="003F1275" w:rsidRDefault="005C556D" w:rsidP="005C556D">
            <w:pPr>
              <w:pStyle w:val="a8"/>
              <w:numPr>
                <w:ilvl w:val="0"/>
                <w:numId w:val="6"/>
              </w:numPr>
              <w:spacing w:after="0" w:line="240" w:lineRule="auto"/>
              <w:rPr>
                <w:i/>
                <w:color w:val="000000"/>
                <w:sz w:val="24"/>
                <w:szCs w:val="24"/>
              </w:rPr>
            </w:pPr>
            <w:r w:rsidRPr="003F1275">
              <w:rPr>
                <w:i/>
                <w:color w:val="000000"/>
                <w:sz w:val="24"/>
                <w:szCs w:val="24"/>
              </w:rPr>
              <w:t>Дизельный вилочный погрузчик в полной заводской комплектации.</w:t>
            </w:r>
          </w:p>
          <w:p w:rsidR="005C556D" w:rsidRPr="003F1275" w:rsidRDefault="005C556D" w:rsidP="005C556D">
            <w:pPr>
              <w:pStyle w:val="a8"/>
              <w:numPr>
                <w:ilvl w:val="0"/>
                <w:numId w:val="6"/>
              </w:numPr>
              <w:spacing w:after="0" w:line="240" w:lineRule="auto"/>
              <w:rPr>
                <w:i/>
                <w:color w:val="000000"/>
                <w:sz w:val="24"/>
                <w:szCs w:val="24"/>
              </w:rPr>
            </w:pPr>
            <w:r w:rsidRPr="003F1275">
              <w:rPr>
                <w:i/>
                <w:color w:val="000000"/>
                <w:sz w:val="24"/>
                <w:szCs w:val="24"/>
              </w:rPr>
              <w:t>Звуковой сигнал заднего хода.</w:t>
            </w:r>
          </w:p>
          <w:p w:rsidR="005C556D" w:rsidRDefault="005C556D" w:rsidP="005C556D">
            <w:pPr>
              <w:pStyle w:val="a8"/>
              <w:numPr>
                <w:ilvl w:val="0"/>
                <w:numId w:val="6"/>
              </w:numPr>
              <w:spacing w:after="0" w:line="240" w:lineRule="auto"/>
              <w:rPr>
                <w:i/>
                <w:color w:val="000000"/>
                <w:sz w:val="24"/>
                <w:szCs w:val="24"/>
              </w:rPr>
            </w:pPr>
            <w:r w:rsidRPr="003F1275">
              <w:rPr>
                <w:i/>
                <w:color w:val="000000"/>
                <w:sz w:val="24"/>
                <w:szCs w:val="24"/>
              </w:rPr>
              <w:t>Резино</w:t>
            </w:r>
            <w:r>
              <w:rPr>
                <w:i/>
                <w:color w:val="000000"/>
                <w:sz w:val="24"/>
                <w:szCs w:val="24"/>
              </w:rPr>
              <w:t>вый коврик на пол.</w:t>
            </w:r>
          </w:p>
          <w:p w:rsidR="005C556D" w:rsidRDefault="005C556D" w:rsidP="005C556D">
            <w:pPr>
              <w:pStyle w:val="a8"/>
              <w:numPr>
                <w:ilvl w:val="0"/>
                <w:numId w:val="6"/>
              </w:numPr>
              <w:spacing w:after="0" w:line="240" w:lineRule="auto"/>
              <w:rPr>
                <w:i/>
                <w:color w:val="000000"/>
                <w:sz w:val="24"/>
                <w:szCs w:val="24"/>
              </w:rPr>
            </w:pPr>
            <w:r>
              <w:rPr>
                <w:i/>
                <w:color w:val="000000"/>
                <w:sz w:val="24"/>
                <w:szCs w:val="24"/>
              </w:rPr>
              <w:t>Электрический звуковой сигнал.</w:t>
            </w:r>
          </w:p>
          <w:p w:rsidR="005C556D" w:rsidRDefault="005C556D" w:rsidP="005C556D">
            <w:pPr>
              <w:pStyle w:val="a8"/>
              <w:numPr>
                <w:ilvl w:val="0"/>
                <w:numId w:val="6"/>
              </w:numPr>
              <w:spacing w:after="0" w:line="240" w:lineRule="auto"/>
              <w:rPr>
                <w:i/>
                <w:color w:val="000000"/>
                <w:sz w:val="24"/>
                <w:szCs w:val="24"/>
              </w:rPr>
            </w:pPr>
            <w:r>
              <w:rPr>
                <w:i/>
                <w:color w:val="000000"/>
                <w:sz w:val="24"/>
                <w:szCs w:val="24"/>
              </w:rPr>
              <w:t>Комбинированные передние фонари (указатели поворота и габаритные огни).</w:t>
            </w:r>
          </w:p>
          <w:p w:rsidR="005C556D" w:rsidRDefault="005C556D" w:rsidP="005C556D">
            <w:pPr>
              <w:pStyle w:val="a8"/>
              <w:numPr>
                <w:ilvl w:val="0"/>
                <w:numId w:val="6"/>
              </w:numPr>
              <w:spacing w:after="0" w:line="240" w:lineRule="auto"/>
              <w:rPr>
                <w:i/>
                <w:color w:val="000000"/>
                <w:sz w:val="24"/>
                <w:szCs w:val="24"/>
              </w:rPr>
            </w:pPr>
            <w:r>
              <w:rPr>
                <w:i/>
                <w:color w:val="000000"/>
                <w:sz w:val="24"/>
                <w:szCs w:val="24"/>
              </w:rPr>
              <w:t>Передние фонари.</w:t>
            </w:r>
          </w:p>
          <w:p w:rsidR="005C556D" w:rsidRDefault="005C556D" w:rsidP="005C556D">
            <w:pPr>
              <w:pStyle w:val="a8"/>
              <w:numPr>
                <w:ilvl w:val="0"/>
                <w:numId w:val="6"/>
              </w:numPr>
              <w:spacing w:after="0" w:line="240" w:lineRule="auto"/>
              <w:rPr>
                <w:i/>
                <w:color w:val="000000"/>
                <w:sz w:val="24"/>
                <w:szCs w:val="24"/>
              </w:rPr>
            </w:pPr>
            <w:r>
              <w:rPr>
                <w:i/>
                <w:color w:val="000000"/>
                <w:sz w:val="24"/>
                <w:szCs w:val="24"/>
              </w:rPr>
              <w:t>Эргономичная рукоятка</w:t>
            </w:r>
          </w:p>
          <w:p w:rsidR="005C556D" w:rsidRDefault="005C556D" w:rsidP="005C556D">
            <w:pPr>
              <w:pStyle w:val="a8"/>
              <w:numPr>
                <w:ilvl w:val="0"/>
                <w:numId w:val="6"/>
              </w:numPr>
              <w:spacing w:after="0" w:line="240" w:lineRule="auto"/>
              <w:rPr>
                <w:i/>
                <w:color w:val="000000"/>
                <w:sz w:val="24"/>
                <w:szCs w:val="24"/>
              </w:rPr>
            </w:pPr>
            <w:r>
              <w:rPr>
                <w:i/>
                <w:color w:val="000000"/>
                <w:sz w:val="24"/>
                <w:szCs w:val="24"/>
              </w:rPr>
              <w:t>Комбинированные задние фонари, монтируемые на крыше (задние, стоп-сигнал, указатели заднего хода и поворота, отражатель).</w:t>
            </w:r>
          </w:p>
          <w:p w:rsidR="005C556D" w:rsidRDefault="005C556D" w:rsidP="005C556D">
            <w:pPr>
              <w:pStyle w:val="a8"/>
              <w:numPr>
                <w:ilvl w:val="0"/>
                <w:numId w:val="6"/>
              </w:numPr>
              <w:spacing w:after="0" w:line="240" w:lineRule="auto"/>
              <w:rPr>
                <w:i/>
                <w:color w:val="000000"/>
                <w:sz w:val="24"/>
                <w:szCs w:val="24"/>
              </w:rPr>
            </w:pPr>
            <w:r>
              <w:rPr>
                <w:i/>
                <w:color w:val="000000"/>
                <w:sz w:val="24"/>
                <w:szCs w:val="24"/>
              </w:rPr>
              <w:t>Зеркала  заднего вида.</w:t>
            </w:r>
          </w:p>
          <w:p w:rsidR="005C556D" w:rsidRDefault="005C556D" w:rsidP="005C556D">
            <w:pPr>
              <w:pStyle w:val="a8"/>
              <w:numPr>
                <w:ilvl w:val="0"/>
                <w:numId w:val="6"/>
              </w:numPr>
              <w:spacing w:after="0" w:line="240" w:lineRule="auto"/>
              <w:rPr>
                <w:i/>
                <w:color w:val="000000"/>
                <w:sz w:val="24"/>
                <w:szCs w:val="24"/>
              </w:rPr>
            </w:pPr>
            <w:r>
              <w:rPr>
                <w:i/>
                <w:color w:val="000000"/>
                <w:sz w:val="24"/>
                <w:szCs w:val="24"/>
              </w:rPr>
              <w:t>Огнетушитель.</w:t>
            </w:r>
          </w:p>
          <w:p w:rsidR="005C556D" w:rsidRDefault="005C556D" w:rsidP="005C556D">
            <w:pPr>
              <w:pStyle w:val="a8"/>
              <w:numPr>
                <w:ilvl w:val="0"/>
                <w:numId w:val="6"/>
              </w:numPr>
              <w:spacing w:after="0" w:line="240" w:lineRule="auto"/>
              <w:rPr>
                <w:i/>
                <w:color w:val="000000"/>
                <w:sz w:val="24"/>
                <w:szCs w:val="24"/>
              </w:rPr>
            </w:pPr>
            <w:r>
              <w:rPr>
                <w:i/>
                <w:color w:val="000000"/>
                <w:sz w:val="24"/>
                <w:szCs w:val="24"/>
              </w:rPr>
              <w:t>Кожух для передних фонарей.</w:t>
            </w:r>
          </w:p>
          <w:p w:rsidR="005C556D" w:rsidRDefault="005C556D" w:rsidP="005C556D">
            <w:pPr>
              <w:pStyle w:val="a8"/>
              <w:numPr>
                <w:ilvl w:val="0"/>
                <w:numId w:val="6"/>
              </w:numPr>
              <w:spacing w:after="0" w:line="240" w:lineRule="auto"/>
              <w:rPr>
                <w:i/>
                <w:color w:val="000000"/>
                <w:sz w:val="24"/>
                <w:szCs w:val="24"/>
              </w:rPr>
            </w:pPr>
            <w:r>
              <w:rPr>
                <w:i/>
                <w:color w:val="000000"/>
                <w:sz w:val="24"/>
                <w:szCs w:val="24"/>
              </w:rPr>
              <w:t>Задний рабочий фонарь.</w:t>
            </w:r>
          </w:p>
          <w:p w:rsidR="005C556D" w:rsidRDefault="005C556D" w:rsidP="005C556D">
            <w:pPr>
              <w:pStyle w:val="a8"/>
              <w:numPr>
                <w:ilvl w:val="0"/>
                <w:numId w:val="6"/>
              </w:numPr>
              <w:spacing w:after="0" w:line="240" w:lineRule="auto"/>
              <w:rPr>
                <w:i/>
                <w:color w:val="000000"/>
                <w:sz w:val="24"/>
                <w:szCs w:val="24"/>
              </w:rPr>
            </w:pPr>
            <w:r>
              <w:rPr>
                <w:i/>
                <w:color w:val="000000"/>
                <w:sz w:val="24"/>
                <w:szCs w:val="24"/>
              </w:rPr>
              <w:t>Отапливаемая кабина для работы в зимнее время.</w:t>
            </w:r>
          </w:p>
          <w:p w:rsidR="005C556D" w:rsidRDefault="005C556D" w:rsidP="005C556D">
            <w:pPr>
              <w:pStyle w:val="a8"/>
              <w:numPr>
                <w:ilvl w:val="0"/>
                <w:numId w:val="6"/>
              </w:numPr>
              <w:spacing w:after="0" w:line="240" w:lineRule="auto"/>
              <w:rPr>
                <w:i/>
                <w:color w:val="000000"/>
                <w:sz w:val="24"/>
                <w:szCs w:val="24"/>
              </w:rPr>
            </w:pPr>
            <w:r>
              <w:rPr>
                <w:i/>
                <w:color w:val="000000"/>
                <w:sz w:val="24"/>
                <w:szCs w:val="24"/>
              </w:rPr>
              <w:t>Вентилятор.</w:t>
            </w:r>
          </w:p>
          <w:p w:rsidR="005C556D" w:rsidRDefault="005C556D" w:rsidP="005C556D">
            <w:pPr>
              <w:pStyle w:val="a8"/>
              <w:numPr>
                <w:ilvl w:val="0"/>
                <w:numId w:val="6"/>
              </w:numPr>
              <w:spacing w:after="0" w:line="240" w:lineRule="auto"/>
              <w:rPr>
                <w:i/>
                <w:color w:val="000000"/>
                <w:sz w:val="24"/>
                <w:szCs w:val="24"/>
              </w:rPr>
            </w:pPr>
            <w:r>
              <w:rPr>
                <w:i/>
                <w:color w:val="000000"/>
                <w:sz w:val="24"/>
                <w:szCs w:val="24"/>
              </w:rPr>
              <w:t>Устройство бокового смещения вил</w:t>
            </w:r>
          </w:p>
          <w:p w:rsidR="005C556D" w:rsidRDefault="005C556D" w:rsidP="005C556D">
            <w:pPr>
              <w:pStyle w:val="a8"/>
              <w:numPr>
                <w:ilvl w:val="0"/>
                <w:numId w:val="6"/>
              </w:numPr>
              <w:spacing w:after="0" w:line="240" w:lineRule="auto"/>
              <w:rPr>
                <w:i/>
                <w:color w:val="000000"/>
                <w:sz w:val="24"/>
                <w:szCs w:val="24"/>
              </w:rPr>
            </w:pPr>
            <w:r>
              <w:rPr>
                <w:i/>
                <w:color w:val="000000"/>
                <w:sz w:val="24"/>
                <w:szCs w:val="24"/>
              </w:rPr>
              <w:t>Удлинитель вил общей длиной 2500 мм</w:t>
            </w:r>
          </w:p>
          <w:p w:rsidR="005C556D" w:rsidRDefault="005C556D" w:rsidP="005C556D">
            <w:pPr>
              <w:pStyle w:val="a8"/>
              <w:numPr>
                <w:ilvl w:val="0"/>
                <w:numId w:val="6"/>
              </w:numPr>
              <w:spacing w:after="0" w:line="240" w:lineRule="auto"/>
              <w:rPr>
                <w:i/>
                <w:color w:val="000000"/>
                <w:sz w:val="24"/>
                <w:szCs w:val="24"/>
              </w:rPr>
            </w:pPr>
            <w:r>
              <w:rPr>
                <w:i/>
                <w:color w:val="000000"/>
                <w:sz w:val="24"/>
                <w:szCs w:val="24"/>
              </w:rPr>
              <w:t>Свободный ход мачты стандартный.</w:t>
            </w:r>
          </w:p>
          <w:p w:rsidR="005C556D" w:rsidRPr="003F1275" w:rsidRDefault="005C556D" w:rsidP="005C556D">
            <w:pPr>
              <w:pStyle w:val="a8"/>
              <w:tabs>
                <w:tab w:val="left" w:pos="3165"/>
              </w:tabs>
              <w:spacing w:after="0" w:line="240" w:lineRule="auto"/>
              <w:rPr>
                <w:i/>
                <w:color w:val="000000"/>
                <w:sz w:val="24"/>
                <w:szCs w:val="24"/>
              </w:rPr>
            </w:pPr>
          </w:p>
        </w:tc>
      </w:tr>
      <w:tr w:rsidR="005C556D" w:rsidRPr="00810FC5" w:rsidTr="00B65CE8">
        <w:tc>
          <w:tcPr>
            <w:tcW w:w="10137" w:type="dxa"/>
            <w:gridSpan w:val="4"/>
          </w:tcPr>
          <w:p w:rsidR="005C556D" w:rsidRPr="001F6931" w:rsidRDefault="005C556D" w:rsidP="005C556D">
            <w:pPr>
              <w:tabs>
                <w:tab w:val="left" w:pos="3165"/>
              </w:tabs>
              <w:spacing w:after="0" w:line="240" w:lineRule="auto"/>
              <w:jc w:val="center"/>
              <w:rPr>
                <w:i/>
                <w:color w:val="000000"/>
                <w:sz w:val="24"/>
                <w:szCs w:val="24"/>
              </w:rPr>
            </w:pPr>
            <w:r w:rsidRPr="000A689B">
              <w:rPr>
                <w:rFonts w:ascii="Times New Roman" w:hAnsi="Times New Roman"/>
                <w:sz w:val="24"/>
                <w:szCs w:val="24"/>
              </w:rPr>
              <w:t xml:space="preserve">Подраздел </w:t>
            </w:r>
            <w:r>
              <w:rPr>
                <w:rFonts w:ascii="Times New Roman" w:hAnsi="Times New Roman"/>
                <w:sz w:val="24"/>
                <w:szCs w:val="24"/>
              </w:rPr>
              <w:t xml:space="preserve">3.3 Дополнительные требования </w:t>
            </w:r>
          </w:p>
        </w:tc>
      </w:tr>
      <w:tr w:rsidR="005C556D" w:rsidRPr="00810FC5" w:rsidTr="00B65CE8">
        <w:tc>
          <w:tcPr>
            <w:tcW w:w="10137" w:type="dxa"/>
            <w:gridSpan w:val="4"/>
          </w:tcPr>
          <w:p w:rsidR="005C556D" w:rsidRPr="003F1275" w:rsidRDefault="005C556D" w:rsidP="005C556D">
            <w:pPr>
              <w:pStyle w:val="a8"/>
              <w:numPr>
                <w:ilvl w:val="0"/>
                <w:numId w:val="7"/>
              </w:numPr>
              <w:spacing w:after="0" w:line="240" w:lineRule="auto"/>
              <w:jc w:val="both"/>
              <w:rPr>
                <w:i/>
                <w:color w:val="000000"/>
                <w:sz w:val="24"/>
                <w:szCs w:val="24"/>
              </w:rPr>
            </w:pPr>
            <w:r w:rsidRPr="003F1275">
              <w:rPr>
                <w:i/>
                <w:color w:val="000000"/>
                <w:sz w:val="24"/>
                <w:szCs w:val="24"/>
              </w:rPr>
              <w:t xml:space="preserve">Сертификат соответствия </w:t>
            </w:r>
            <w:proofErr w:type="gramStart"/>
            <w:r w:rsidRPr="003F1275">
              <w:rPr>
                <w:i/>
                <w:color w:val="000000"/>
                <w:sz w:val="24"/>
                <w:szCs w:val="24"/>
              </w:rPr>
              <w:t>на</w:t>
            </w:r>
            <w:proofErr w:type="gramEnd"/>
            <w:r w:rsidRPr="003F1275">
              <w:rPr>
                <w:i/>
                <w:color w:val="000000"/>
                <w:sz w:val="24"/>
                <w:szCs w:val="24"/>
              </w:rPr>
              <w:t xml:space="preserve"> дизельный вилочный погрузчик.</w:t>
            </w:r>
          </w:p>
          <w:p w:rsidR="005C556D" w:rsidRDefault="005C556D" w:rsidP="005C556D">
            <w:pPr>
              <w:pStyle w:val="a8"/>
              <w:numPr>
                <w:ilvl w:val="0"/>
                <w:numId w:val="7"/>
              </w:numPr>
              <w:spacing w:after="0" w:line="240" w:lineRule="auto"/>
              <w:jc w:val="both"/>
              <w:rPr>
                <w:i/>
                <w:color w:val="000000"/>
                <w:sz w:val="24"/>
                <w:szCs w:val="24"/>
              </w:rPr>
            </w:pPr>
            <w:r w:rsidRPr="003F1275">
              <w:rPr>
                <w:i/>
                <w:color w:val="000000"/>
                <w:sz w:val="24"/>
                <w:szCs w:val="24"/>
              </w:rPr>
              <w:t>Паспорт.</w:t>
            </w:r>
          </w:p>
          <w:p w:rsidR="005C556D" w:rsidRPr="001F6931" w:rsidRDefault="005C556D" w:rsidP="005C556D">
            <w:pPr>
              <w:pStyle w:val="a8"/>
              <w:numPr>
                <w:ilvl w:val="0"/>
                <w:numId w:val="7"/>
              </w:numPr>
              <w:spacing w:after="0" w:line="240" w:lineRule="auto"/>
              <w:jc w:val="both"/>
              <w:rPr>
                <w:i/>
                <w:color w:val="000000"/>
                <w:sz w:val="24"/>
                <w:szCs w:val="24"/>
              </w:rPr>
            </w:pPr>
            <w:r>
              <w:rPr>
                <w:i/>
                <w:color w:val="000000"/>
                <w:sz w:val="24"/>
                <w:szCs w:val="24"/>
              </w:rPr>
              <w:t>Инструкция по эксплуатации дизельного вилочного погрузчика на русском языке.</w:t>
            </w:r>
          </w:p>
        </w:tc>
      </w:tr>
      <w:tr w:rsidR="005C556D" w:rsidRPr="00810FC5" w:rsidTr="00B65CE8">
        <w:tc>
          <w:tcPr>
            <w:tcW w:w="10137" w:type="dxa"/>
            <w:gridSpan w:val="4"/>
          </w:tcPr>
          <w:p w:rsidR="005C556D" w:rsidRPr="00810FC5" w:rsidRDefault="005C556D" w:rsidP="005C556D">
            <w:pPr>
              <w:tabs>
                <w:tab w:val="left" w:pos="3165"/>
              </w:tabs>
              <w:spacing w:after="0" w:line="240" w:lineRule="auto"/>
              <w:jc w:val="center"/>
              <w:rPr>
                <w:rFonts w:ascii="Times New Roman" w:hAnsi="Times New Roman"/>
                <w:sz w:val="24"/>
                <w:szCs w:val="24"/>
              </w:rPr>
            </w:pPr>
            <w:r w:rsidRPr="00C21BCE">
              <w:rPr>
                <w:rFonts w:ascii="Times New Roman" w:hAnsi="Times New Roman"/>
                <w:sz w:val="24"/>
                <w:szCs w:val="24"/>
              </w:rPr>
              <w:t xml:space="preserve">РАЗДЕЛ </w:t>
            </w:r>
            <w:r>
              <w:rPr>
                <w:rFonts w:ascii="Times New Roman" w:hAnsi="Times New Roman"/>
                <w:sz w:val="24"/>
                <w:szCs w:val="24"/>
              </w:rPr>
              <w:t>4</w:t>
            </w:r>
            <w:r w:rsidRPr="00C21BCE">
              <w:rPr>
                <w:rFonts w:ascii="Times New Roman" w:hAnsi="Times New Roman"/>
                <w:sz w:val="24"/>
                <w:szCs w:val="24"/>
              </w:rPr>
              <w:t>. ТРЕБОВАНИЯ ПО ПРАВИЛАМ ПРИЕМКИ</w:t>
            </w:r>
          </w:p>
        </w:tc>
      </w:tr>
      <w:tr w:rsidR="005C556D" w:rsidRPr="00810FC5" w:rsidTr="00B65CE8">
        <w:tc>
          <w:tcPr>
            <w:tcW w:w="610" w:type="dxa"/>
          </w:tcPr>
          <w:p w:rsidR="005C556D" w:rsidRPr="00810FC5" w:rsidRDefault="005C556D" w:rsidP="005C556D">
            <w:pPr>
              <w:tabs>
                <w:tab w:val="left" w:pos="3165"/>
              </w:tabs>
              <w:spacing w:after="0" w:line="240" w:lineRule="auto"/>
              <w:jc w:val="center"/>
              <w:rPr>
                <w:rFonts w:ascii="Times New Roman" w:hAnsi="Times New Roman"/>
                <w:sz w:val="24"/>
                <w:szCs w:val="24"/>
              </w:rPr>
            </w:pPr>
            <w:r>
              <w:rPr>
                <w:rFonts w:ascii="Times New Roman" w:hAnsi="Times New Roman"/>
                <w:sz w:val="24"/>
                <w:szCs w:val="24"/>
              </w:rPr>
              <w:t>1</w:t>
            </w:r>
          </w:p>
        </w:tc>
        <w:tc>
          <w:tcPr>
            <w:tcW w:w="2961" w:type="dxa"/>
          </w:tcPr>
          <w:p w:rsidR="005C556D" w:rsidRPr="00810FC5" w:rsidRDefault="005C556D" w:rsidP="005C556D">
            <w:pPr>
              <w:tabs>
                <w:tab w:val="left" w:pos="3165"/>
              </w:tabs>
              <w:spacing w:after="0" w:line="240" w:lineRule="auto"/>
              <w:rPr>
                <w:rFonts w:ascii="Times New Roman" w:hAnsi="Times New Roman"/>
                <w:sz w:val="24"/>
                <w:szCs w:val="24"/>
              </w:rPr>
            </w:pPr>
            <w:r w:rsidRPr="00810FC5">
              <w:rPr>
                <w:rFonts w:ascii="Times New Roman" w:hAnsi="Times New Roman"/>
                <w:sz w:val="24"/>
                <w:szCs w:val="24"/>
              </w:rPr>
              <w:t xml:space="preserve">Срок поставки </w:t>
            </w:r>
          </w:p>
        </w:tc>
        <w:tc>
          <w:tcPr>
            <w:tcW w:w="6566" w:type="dxa"/>
            <w:gridSpan w:val="2"/>
          </w:tcPr>
          <w:p w:rsidR="005C556D" w:rsidRPr="00443F7C" w:rsidRDefault="005C556D" w:rsidP="005C556D">
            <w:pPr>
              <w:pStyle w:val="a4"/>
              <w:tabs>
                <w:tab w:val="left" w:pos="284"/>
              </w:tabs>
              <w:ind w:right="34"/>
              <w:jc w:val="both"/>
              <w:rPr>
                <w:i/>
                <w:sz w:val="24"/>
                <w:szCs w:val="24"/>
              </w:rPr>
            </w:pPr>
            <w:r>
              <w:rPr>
                <w:rFonts w:ascii="Calibri" w:eastAsia="Calibri" w:hAnsi="Calibri"/>
                <w:i/>
                <w:color w:val="000000"/>
                <w:sz w:val="24"/>
                <w:szCs w:val="24"/>
                <w:lang w:eastAsia="en-US"/>
              </w:rPr>
              <w:t>Один месяц с момента заключения договора поставки.</w:t>
            </w:r>
          </w:p>
        </w:tc>
      </w:tr>
      <w:tr w:rsidR="005C556D" w:rsidRPr="00810FC5" w:rsidTr="00B65CE8">
        <w:tc>
          <w:tcPr>
            <w:tcW w:w="10137" w:type="dxa"/>
            <w:gridSpan w:val="4"/>
          </w:tcPr>
          <w:p w:rsidR="005C556D" w:rsidRPr="00EE2791" w:rsidRDefault="005C556D" w:rsidP="005C556D">
            <w:pPr>
              <w:tabs>
                <w:tab w:val="left" w:pos="3165"/>
              </w:tabs>
              <w:spacing w:after="0" w:line="240" w:lineRule="auto"/>
              <w:jc w:val="center"/>
              <w:rPr>
                <w:rFonts w:ascii="Times New Roman" w:hAnsi="Times New Roman"/>
                <w:sz w:val="24"/>
                <w:szCs w:val="24"/>
              </w:rPr>
            </w:pPr>
            <w:r w:rsidRPr="00EE2791">
              <w:rPr>
                <w:rFonts w:ascii="Times New Roman" w:hAnsi="Times New Roman"/>
                <w:sz w:val="24"/>
                <w:szCs w:val="24"/>
              </w:rPr>
              <w:t xml:space="preserve">РАЗДЕЛ </w:t>
            </w:r>
            <w:r>
              <w:rPr>
                <w:rFonts w:ascii="Times New Roman" w:hAnsi="Times New Roman"/>
                <w:sz w:val="24"/>
                <w:szCs w:val="24"/>
              </w:rPr>
              <w:t>5</w:t>
            </w:r>
            <w:r w:rsidRPr="00EE2791">
              <w:rPr>
                <w:rFonts w:ascii="Times New Roman" w:hAnsi="Times New Roman"/>
                <w:sz w:val="24"/>
                <w:szCs w:val="24"/>
              </w:rPr>
              <w:t>. ТРЕБОВАНИЯ К СРОКУ ПРЕДОСТАВЛЕНИЯ ГАРАНТИЙ</w:t>
            </w:r>
          </w:p>
        </w:tc>
      </w:tr>
      <w:tr w:rsidR="005C556D" w:rsidRPr="00810FC5" w:rsidTr="00B65CE8">
        <w:tc>
          <w:tcPr>
            <w:tcW w:w="10137" w:type="dxa"/>
            <w:gridSpan w:val="4"/>
          </w:tcPr>
          <w:p w:rsidR="005C556D" w:rsidRPr="00810FC5" w:rsidRDefault="005C556D" w:rsidP="005C556D">
            <w:pPr>
              <w:pStyle w:val="a4"/>
              <w:tabs>
                <w:tab w:val="left" w:pos="284"/>
              </w:tabs>
              <w:ind w:right="34"/>
              <w:jc w:val="both"/>
              <w:rPr>
                <w:sz w:val="24"/>
                <w:szCs w:val="24"/>
              </w:rPr>
            </w:pPr>
            <w:r>
              <w:rPr>
                <w:i/>
                <w:color w:val="000000"/>
                <w:sz w:val="24"/>
                <w:szCs w:val="24"/>
              </w:rPr>
              <w:t>Гарантийный срок эксплуатации дизельного вилочного погрузчика в соответствии со сроком гарантии завода изготовителя.</w:t>
            </w:r>
          </w:p>
        </w:tc>
      </w:tr>
    </w:tbl>
    <w:p w:rsidR="005C556D" w:rsidRPr="005C556D" w:rsidRDefault="005C556D" w:rsidP="005C556D">
      <w:pPr>
        <w:pStyle w:val="ListParagraph"/>
        <w:tabs>
          <w:tab w:val="left" w:pos="851"/>
        </w:tabs>
        <w:spacing w:after="0" w:line="240" w:lineRule="auto"/>
        <w:ind w:left="0"/>
        <w:jc w:val="both"/>
        <w:rPr>
          <w:rFonts w:ascii="Times New Roman" w:hAnsi="Times New Roman"/>
          <w:b/>
          <w:i/>
        </w:rPr>
      </w:pPr>
      <w:r w:rsidRPr="005C556D">
        <w:rPr>
          <w:rFonts w:ascii="Times New Roman" w:hAnsi="Times New Roman"/>
          <w:b/>
          <w:i/>
        </w:rPr>
        <w:t>Имущество должно быть новым (не допускается поставка выставочных образ</w:t>
      </w:r>
      <w:r w:rsidRPr="005C556D">
        <w:rPr>
          <w:rFonts w:ascii="Times New Roman" w:hAnsi="Times New Roman"/>
          <w:b/>
          <w:i/>
        </w:rPr>
        <w:softHyphen/>
        <w:t>цов, а также транспортных средств, собранных из восстановленных узлов и агрегатов), ранее не использовавшимся. Имущество должно быть поставлено комплектно и обеспечивать конструктивную и функциональную совместимость.</w:t>
      </w:r>
    </w:p>
    <w:p w:rsidR="005C556D" w:rsidRDefault="005C556D" w:rsidP="005C556D">
      <w:pPr>
        <w:pStyle w:val="ListParagraph"/>
        <w:tabs>
          <w:tab w:val="left" w:pos="851"/>
        </w:tabs>
        <w:spacing w:after="0" w:line="240" w:lineRule="auto"/>
        <w:ind w:left="0"/>
        <w:jc w:val="both"/>
        <w:rPr>
          <w:rFonts w:ascii="Times New Roman" w:hAnsi="Times New Roman"/>
          <w:sz w:val="24"/>
          <w:szCs w:val="24"/>
        </w:rPr>
      </w:pPr>
      <w:r w:rsidRPr="005C556D">
        <w:rPr>
          <w:rFonts w:ascii="Times New Roman" w:hAnsi="Times New Roman"/>
          <w:b/>
          <w:i/>
        </w:rPr>
        <w:t>Участник процедуры закупки должен принять во внимание, что ссылки в документации по запросу цен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производителя, носят лишь рекомендательный, а не обязательный характер. Участник процедуры закупки может представить в своей заявке на участие в запросе цен иные товарные знаки, знаки обслуживания, фирменные наименования, патенты, полезные модели, промышленные образцы, места происхождения товара или производители,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
    <w:p w:rsidR="005C556D" w:rsidRDefault="005C556D" w:rsidP="00C5255B">
      <w:pPr>
        <w:tabs>
          <w:tab w:val="left" w:pos="3165"/>
        </w:tabs>
        <w:spacing w:line="240" w:lineRule="auto"/>
        <w:jc w:val="both"/>
        <w:rPr>
          <w:rFonts w:ascii="Times New Roman" w:hAnsi="Times New Roman"/>
          <w:sz w:val="24"/>
          <w:szCs w:val="24"/>
        </w:rPr>
      </w:pPr>
    </w:p>
    <w:p w:rsidR="005C556D" w:rsidRDefault="005C556D" w:rsidP="00C5255B">
      <w:pPr>
        <w:tabs>
          <w:tab w:val="left" w:pos="3165"/>
        </w:tabs>
        <w:spacing w:line="240" w:lineRule="auto"/>
        <w:jc w:val="both"/>
        <w:rPr>
          <w:rFonts w:ascii="Times New Roman" w:hAnsi="Times New Roman"/>
          <w:sz w:val="24"/>
          <w:szCs w:val="24"/>
        </w:rPr>
      </w:pPr>
    </w:p>
    <w:p w:rsidR="005C556D" w:rsidRDefault="005C556D" w:rsidP="00C5255B">
      <w:pPr>
        <w:tabs>
          <w:tab w:val="left" w:pos="3165"/>
        </w:tabs>
        <w:spacing w:line="240" w:lineRule="auto"/>
        <w:jc w:val="both"/>
        <w:rPr>
          <w:rFonts w:ascii="Times New Roman" w:hAnsi="Times New Roman"/>
          <w:sz w:val="24"/>
          <w:szCs w:val="24"/>
        </w:rPr>
      </w:pPr>
    </w:p>
    <w:p w:rsidR="005C556D" w:rsidRDefault="005C556D" w:rsidP="00C5255B">
      <w:pPr>
        <w:tabs>
          <w:tab w:val="left" w:pos="3165"/>
        </w:tabs>
        <w:spacing w:line="240" w:lineRule="auto"/>
        <w:jc w:val="both"/>
        <w:rPr>
          <w:rFonts w:ascii="Times New Roman" w:hAnsi="Times New Roman"/>
          <w:sz w:val="24"/>
          <w:szCs w:val="24"/>
        </w:rPr>
      </w:pPr>
    </w:p>
    <w:p w:rsidR="005C556D" w:rsidRDefault="005C556D" w:rsidP="00C5255B">
      <w:pPr>
        <w:tabs>
          <w:tab w:val="left" w:pos="3165"/>
        </w:tabs>
        <w:spacing w:line="240" w:lineRule="auto"/>
        <w:jc w:val="both"/>
        <w:rPr>
          <w:rFonts w:ascii="Times New Roman" w:hAnsi="Times New Roman"/>
          <w:sz w:val="24"/>
          <w:szCs w:val="24"/>
        </w:rPr>
      </w:pPr>
    </w:p>
    <w:p w:rsidR="005C556D" w:rsidRPr="00B678F5" w:rsidRDefault="005C556D" w:rsidP="005C556D">
      <w:pPr>
        <w:tabs>
          <w:tab w:val="left" w:pos="0"/>
        </w:tabs>
        <w:spacing w:after="60" w:line="240" w:lineRule="auto"/>
        <w:jc w:val="center"/>
        <w:rPr>
          <w:rFonts w:ascii="Times New Roman" w:hAnsi="Times New Roman"/>
          <w:b/>
          <w:sz w:val="28"/>
          <w:szCs w:val="28"/>
        </w:rPr>
      </w:pPr>
      <w:r w:rsidRPr="00B678F5">
        <w:rPr>
          <w:rFonts w:ascii="Times New Roman" w:hAnsi="Times New Roman"/>
          <w:b/>
          <w:sz w:val="28"/>
          <w:szCs w:val="28"/>
        </w:rPr>
        <w:lastRenderedPageBreak/>
        <w:t>Техническо</w:t>
      </w:r>
      <w:r>
        <w:rPr>
          <w:rFonts w:ascii="Times New Roman" w:hAnsi="Times New Roman"/>
          <w:b/>
          <w:sz w:val="28"/>
          <w:szCs w:val="28"/>
        </w:rPr>
        <w:t>е</w:t>
      </w:r>
      <w:r w:rsidRPr="00B678F5">
        <w:rPr>
          <w:rFonts w:ascii="Times New Roman" w:hAnsi="Times New Roman"/>
          <w:b/>
          <w:sz w:val="28"/>
          <w:szCs w:val="28"/>
        </w:rPr>
        <w:t xml:space="preserve"> задани</w:t>
      </w:r>
      <w:r>
        <w:rPr>
          <w:rFonts w:ascii="Times New Roman" w:hAnsi="Times New Roman"/>
          <w:b/>
          <w:sz w:val="28"/>
          <w:szCs w:val="28"/>
        </w:rPr>
        <w:t>е</w:t>
      </w:r>
    </w:p>
    <w:p w:rsidR="005C556D" w:rsidRPr="00B678F5" w:rsidRDefault="005C556D" w:rsidP="005C556D">
      <w:pPr>
        <w:tabs>
          <w:tab w:val="left" w:pos="0"/>
        </w:tabs>
        <w:spacing w:after="0" w:line="240" w:lineRule="auto"/>
        <w:jc w:val="center"/>
        <w:rPr>
          <w:rFonts w:ascii="Times New Roman" w:hAnsi="Times New Roman"/>
          <w:sz w:val="24"/>
          <w:szCs w:val="24"/>
        </w:rPr>
      </w:pPr>
      <w:r w:rsidRPr="00B678F5">
        <w:rPr>
          <w:rFonts w:ascii="Times New Roman" w:hAnsi="Times New Roman"/>
          <w:sz w:val="24"/>
          <w:szCs w:val="24"/>
        </w:rPr>
        <w:t xml:space="preserve">на поставку </w:t>
      </w:r>
      <w:r>
        <w:rPr>
          <w:rFonts w:ascii="Times New Roman" w:hAnsi="Times New Roman"/>
          <w:i/>
          <w:sz w:val="24"/>
          <w:szCs w:val="24"/>
        </w:rPr>
        <w:t>дизельного вилочного погрузчика грузоподъемностью 5,0  т</w:t>
      </w:r>
    </w:p>
    <w:p w:rsidR="005C556D" w:rsidRDefault="005C556D" w:rsidP="005C556D">
      <w:pPr>
        <w:tabs>
          <w:tab w:val="left" w:pos="0"/>
        </w:tabs>
        <w:spacing w:after="120" w:line="240" w:lineRule="auto"/>
        <w:jc w:val="center"/>
        <w:rPr>
          <w:color w:val="000000"/>
          <w:sz w:val="26"/>
          <w:szCs w:val="26"/>
        </w:rPr>
      </w:pPr>
      <w:r w:rsidRPr="00B678F5">
        <w:rPr>
          <w:rFonts w:ascii="Times New Roman" w:hAnsi="Times New Roman"/>
          <w:sz w:val="24"/>
          <w:szCs w:val="24"/>
        </w:rPr>
        <w:t xml:space="preserve">для </w:t>
      </w:r>
      <w:r w:rsidRPr="005E5A65">
        <w:rPr>
          <w:rFonts w:ascii="Times New Roman" w:hAnsi="Times New Roman"/>
          <w:sz w:val="24"/>
          <w:szCs w:val="24"/>
        </w:rPr>
        <w:t>СХ УПТК ВФ ОАО «НИАЭП»</w:t>
      </w:r>
      <w:r>
        <w:rPr>
          <w:color w:val="000000"/>
          <w:sz w:val="26"/>
          <w:szCs w:val="26"/>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0"/>
        <w:gridCol w:w="2961"/>
        <w:gridCol w:w="3302"/>
        <w:gridCol w:w="3264"/>
      </w:tblGrid>
      <w:tr w:rsidR="005C556D" w:rsidRPr="00810FC5" w:rsidTr="00B65CE8">
        <w:tc>
          <w:tcPr>
            <w:tcW w:w="10137" w:type="dxa"/>
            <w:gridSpan w:val="4"/>
          </w:tcPr>
          <w:p w:rsidR="005C556D" w:rsidRPr="00810FC5" w:rsidRDefault="005C556D" w:rsidP="00B65CE8">
            <w:pPr>
              <w:tabs>
                <w:tab w:val="left" w:pos="3165"/>
              </w:tabs>
              <w:spacing w:line="240" w:lineRule="auto"/>
              <w:jc w:val="center"/>
              <w:rPr>
                <w:rFonts w:ascii="Times New Roman" w:hAnsi="Times New Roman"/>
                <w:sz w:val="24"/>
                <w:szCs w:val="24"/>
              </w:rPr>
            </w:pPr>
            <w:r w:rsidRPr="0046071C">
              <w:rPr>
                <w:rFonts w:ascii="Times New Roman" w:hAnsi="Times New Roman"/>
                <w:sz w:val="24"/>
                <w:szCs w:val="24"/>
              </w:rPr>
              <w:t>РАЗДЕЛ 1. ОБЩИЕ СВЕДЕНИЯ</w:t>
            </w:r>
          </w:p>
        </w:tc>
      </w:tr>
      <w:tr w:rsidR="005C556D" w:rsidRPr="00810FC5" w:rsidTr="00B65CE8">
        <w:trPr>
          <w:trHeight w:val="918"/>
        </w:trPr>
        <w:tc>
          <w:tcPr>
            <w:tcW w:w="610" w:type="dxa"/>
          </w:tcPr>
          <w:p w:rsidR="005C556D" w:rsidRPr="00810FC5" w:rsidRDefault="005C556D" w:rsidP="00B65CE8">
            <w:pPr>
              <w:tabs>
                <w:tab w:val="left" w:pos="3165"/>
              </w:tabs>
              <w:spacing w:line="240" w:lineRule="auto"/>
              <w:jc w:val="center"/>
              <w:rPr>
                <w:rFonts w:ascii="Times New Roman" w:hAnsi="Times New Roman"/>
                <w:sz w:val="24"/>
                <w:szCs w:val="24"/>
              </w:rPr>
            </w:pPr>
            <w:r w:rsidRPr="00810FC5">
              <w:rPr>
                <w:rFonts w:ascii="Times New Roman" w:hAnsi="Times New Roman"/>
                <w:sz w:val="24"/>
                <w:szCs w:val="24"/>
              </w:rPr>
              <w:t>1</w:t>
            </w:r>
          </w:p>
        </w:tc>
        <w:tc>
          <w:tcPr>
            <w:tcW w:w="2961" w:type="dxa"/>
          </w:tcPr>
          <w:p w:rsidR="005C556D" w:rsidRPr="00810FC5" w:rsidRDefault="005C556D" w:rsidP="00B65CE8">
            <w:pPr>
              <w:tabs>
                <w:tab w:val="left" w:pos="3165"/>
              </w:tabs>
              <w:spacing w:line="240" w:lineRule="auto"/>
              <w:rPr>
                <w:rFonts w:ascii="Times New Roman" w:hAnsi="Times New Roman"/>
                <w:sz w:val="24"/>
                <w:szCs w:val="24"/>
              </w:rPr>
            </w:pPr>
            <w:r w:rsidRPr="00810FC5">
              <w:rPr>
                <w:rFonts w:ascii="Times New Roman" w:hAnsi="Times New Roman"/>
                <w:sz w:val="24"/>
                <w:szCs w:val="24"/>
              </w:rPr>
              <w:t xml:space="preserve">Основание для закупки </w:t>
            </w:r>
          </w:p>
        </w:tc>
        <w:tc>
          <w:tcPr>
            <w:tcW w:w="6566" w:type="dxa"/>
            <w:gridSpan w:val="2"/>
          </w:tcPr>
          <w:p w:rsidR="005C556D" w:rsidRDefault="005C556D" w:rsidP="00B65CE8">
            <w:pPr>
              <w:tabs>
                <w:tab w:val="left" w:pos="3165"/>
              </w:tabs>
              <w:spacing w:after="120" w:line="240" w:lineRule="auto"/>
              <w:rPr>
                <w:i/>
                <w:color w:val="000000"/>
                <w:sz w:val="24"/>
                <w:szCs w:val="24"/>
              </w:rPr>
            </w:pPr>
            <w:r>
              <w:rPr>
                <w:i/>
                <w:color w:val="000000"/>
                <w:sz w:val="24"/>
                <w:szCs w:val="24"/>
              </w:rPr>
              <w:t>Инвестиционная программа.</w:t>
            </w:r>
          </w:p>
          <w:p w:rsidR="005C556D" w:rsidRPr="00C82075" w:rsidRDefault="005C556D" w:rsidP="00B65CE8">
            <w:pPr>
              <w:tabs>
                <w:tab w:val="left" w:pos="3165"/>
              </w:tabs>
              <w:spacing w:after="120" w:line="240" w:lineRule="auto"/>
              <w:rPr>
                <w:rFonts w:ascii="Times New Roman" w:hAnsi="Times New Roman"/>
                <w:i/>
                <w:sz w:val="24"/>
                <w:szCs w:val="24"/>
              </w:rPr>
            </w:pPr>
            <w:r>
              <w:rPr>
                <w:i/>
                <w:color w:val="000000"/>
                <w:sz w:val="24"/>
                <w:szCs w:val="24"/>
              </w:rPr>
              <w:t>(Перечень №1 «Инвестиционной программы Балтийского филиала на 2013 год», утвержденный приказом  от 15.08.3013г. №40/752-П)</w:t>
            </w:r>
          </w:p>
        </w:tc>
      </w:tr>
      <w:tr w:rsidR="005C556D" w:rsidRPr="00810FC5" w:rsidTr="00B65CE8">
        <w:tc>
          <w:tcPr>
            <w:tcW w:w="610" w:type="dxa"/>
          </w:tcPr>
          <w:p w:rsidR="005C556D" w:rsidRPr="00810FC5" w:rsidRDefault="005C556D" w:rsidP="00B65CE8">
            <w:pPr>
              <w:tabs>
                <w:tab w:val="left" w:pos="3165"/>
              </w:tabs>
              <w:spacing w:after="120" w:line="240" w:lineRule="auto"/>
              <w:jc w:val="center"/>
              <w:rPr>
                <w:rFonts w:ascii="Times New Roman" w:hAnsi="Times New Roman"/>
                <w:sz w:val="24"/>
                <w:szCs w:val="24"/>
              </w:rPr>
            </w:pPr>
            <w:r w:rsidRPr="00810FC5">
              <w:rPr>
                <w:rFonts w:ascii="Times New Roman" w:hAnsi="Times New Roman"/>
                <w:sz w:val="24"/>
                <w:szCs w:val="24"/>
              </w:rPr>
              <w:t>2</w:t>
            </w:r>
          </w:p>
        </w:tc>
        <w:tc>
          <w:tcPr>
            <w:tcW w:w="2961" w:type="dxa"/>
          </w:tcPr>
          <w:p w:rsidR="005C556D" w:rsidRPr="00810FC5" w:rsidRDefault="005C556D" w:rsidP="00B65CE8">
            <w:pPr>
              <w:tabs>
                <w:tab w:val="left" w:pos="3165"/>
              </w:tabs>
              <w:spacing w:after="120" w:line="240" w:lineRule="auto"/>
              <w:rPr>
                <w:rFonts w:ascii="Times New Roman" w:hAnsi="Times New Roman"/>
                <w:sz w:val="24"/>
                <w:szCs w:val="24"/>
              </w:rPr>
            </w:pPr>
            <w:r w:rsidRPr="00810FC5">
              <w:rPr>
                <w:rFonts w:ascii="Times New Roman" w:hAnsi="Times New Roman"/>
                <w:sz w:val="24"/>
                <w:szCs w:val="24"/>
              </w:rPr>
              <w:t>Цель</w:t>
            </w:r>
          </w:p>
        </w:tc>
        <w:tc>
          <w:tcPr>
            <w:tcW w:w="6566" w:type="dxa"/>
            <w:gridSpan w:val="2"/>
          </w:tcPr>
          <w:p w:rsidR="005C556D" w:rsidRDefault="005C556D" w:rsidP="00B65CE8">
            <w:pPr>
              <w:tabs>
                <w:tab w:val="left" w:pos="3165"/>
              </w:tabs>
              <w:spacing w:after="120" w:line="240" w:lineRule="auto"/>
              <w:rPr>
                <w:i/>
                <w:color w:val="000000"/>
                <w:sz w:val="24"/>
                <w:szCs w:val="24"/>
              </w:rPr>
            </w:pPr>
            <w:r>
              <w:rPr>
                <w:i/>
                <w:color w:val="000000"/>
                <w:sz w:val="24"/>
                <w:szCs w:val="24"/>
              </w:rPr>
              <w:t xml:space="preserve">Поставка дизельного вилочного погрузчика грузоподъемностью 5,0 т (для проведения </w:t>
            </w:r>
            <w:proofErr w:type="spellStart"/>
            <w:proofErr w:type="gramStart"/>
            <w:r>
              <w:rPr>
                <w:i/>
                <w:color w:val="000000"/>
                <w:sz w:val="24"/>
                <w:szCs w:val="24"/>
              </w:rPr>
              <w:t>погрузочно</w:t>
            </w:r>
            <w:proofErr w:type="spellEnd"/>
            <w:r>
              <w:rPr>
                <w:i/>
                <w:color w:val="000000"/>
                <w:sz w:val="24"/>
                <w:szCs w:val="24"/>
              </w:rPr>
              <w:t xml:space="preserve">  – разгрузочных</w:t>
            </w:r>
            <w:proofErr w:type="gramEnd"/>
            <w:r>
              <w:rPr>
                <w:i/>
                <w:color w:val="000000"/>
                <w:sz w:val="24"/>
                <w:szCs w:val="24"/>
              </w:rPr>
              <w:t xml:space="preserve"> работ),  используемого при строительстве энергоблока </w:t>
            </w:r>
            <w:proofErr w:type="spellStart"/>
            <w:r>
              <w:rPr>
                <w:i/>
                <w:color w:val="000000"/>
                <w:sz w:val="24"/>
                <w:szCs w:val="24"/>
              </w:rPr>
              <w:t>РоАЭС</w:t>
            </w:r>
            <w:proofErr w:type="spellEnd"/>
            <w:r>
              <w:rPr>
                <w:i/>
                <w:color w:val="000000"/>
                <w:sz w:val="24"/>
                <w:szCs w:val="24"/>
              </w:rPr>
              <w:t xml:space="preserve"> 3,4.</w:t>
            </w:r>
          </w:p>
          <w:p w:rsidR="005C556D" w:rsidRPr="002C7A97" w:rsidRDefault="005C556D" w:rsidP="00B65CE8">
            <w:pPr>
              <w:tabs>
                <w:tab w:val="left" w:pos="3165"/>
              </w:tabs>
              <w:spacing w:after="120" w:line="240" w:lineRule="auto"/>
              <w:rPr>
                <w:i/>
                <w:color w:val="000000"/>
                <w:sz w:val="24"/>
                <w:szCs w:val="24"/>
              </w:rPr>
            </w:pPr>
            <w:r>
              <w:rPr>
                <w:i/>
                <w:color w:val="000000"/>
                <w:sz w:val="24"/>
                <w:szCs w:val="24"/>
              </w:rPr>
              <w:t>по адресу: Ростовская обл., Волгодонск-28.</w:t>
            </w:r>
          </w:p>
        </w:tc>
      </w:tr>
      <w:tr w:rsidR="005C556D" w:rsidRPr="00810FC5" w:rsidTr="00B65CE8">
        <w:trPr>
          <w:trHeight w:val="1013"/>
        </w:trPr>
        <w:tc>
          <w:tcPr>
            <w:tcW w:w="610" w:type="dxa"/>
            <w:vMerge w:val="restart"/>
          </w:tcPr>
          <w:p w:rsidR="005C556D" w:rsidRPr="00810FC5" w:rsidRDefault="005C556D" w:rsidP="00B65CE8">
            <w:pPr>
              <w:tabs>
                <w:tab w:val="left" w:pos="3165"/>
              </w:tabs>
              <w:spacing w:line="240" w:lineRule="auto"/>
              <w:jc w:val="center"/>
              <w:rPr>
                <w:rFonts w:ascii="Times New Roman" w:hAnsi="Times New Roman"/>
                <w:sz w:val="24"/>
                <w:szCs w:val="24"/>
              </w:rPr>
            </w:pPr>
            <w:r>
              <w:rPr>
                <w:rFonts w:ascii="Times New Roman" w:hAnsi="Times New Roman"/>
                <w:sz w:val="24"/>
                <w:szCs w:val="24"/>
              </w:rPr>
              <w:t>3</w:t>
            </w:r>
          </w:p>
        </w:tc>
        <w:tc>
          <w:tcPr>
            <w:tcW w:w="2961" w:type="dxa"/>
          </w:tcPr>
          <w:p w:rsidR="005C556D" w:rsidRPr="00810FC5" w:rsidRDefault="005C556D" w:rsidP="00B65CE8">
            <w:pPr>
              <w:tabs>
                <w:tab w:val="left" w:pos="3165"/>
              </w:tabs>
              <w:spacing w:line="240" w:lineRule="auto"/>
              <w:rPr>
                <w:rFonts w:ascii="Times New Roman" w:hAnsi="Times New Roman"/>
                <w:sz w:val="24"/>
                <w:szCs w:val="24"/>
              </w:rPr>
            </w:pPr>
            <w:r>
              <w:rPr>
                <w:rFonts w:ascii="Times New Roman" w:hAnsi="Times New Roman"/>
                <w:sz w:val="24"/>
                <w:szCs w:val="24"/>
              </w:rPr>
              <w:t xml:space="preserve">3. 1 </w:t>
            </w:r>
            <w:r w:rsidRPr="00810FC5">
              <w:rPr>
                <w:rFonts w:ascii="Times New Roman" w:hAnsi="Times New Roman"/>
                <w:sz w:val="24"/>
                <w:szCs w:val="24"/>
              </w:rPr>
              <w:t>Наименование оборудования</w:t>
            </w:r>
          </w:p>
        </w:tc>
        <w:tc>
          <w:tcPr>
            <w:tcW w:w="6566" w:type="dxa"/>
            <w:gridSpan w:val="2"/>
          </w:tcPr>
          <w:p w:rsidR="005C556D" w:rsidRPr="005E5A65" w:rsidRDefault="005C556D" w:rsidP="00B65CE8">
            <w:pPr>
              <w:spacing w:after="0"/>
              <w:jc w:val="both"/>
              <w:rPr>
                <w:i/>
                <w:color w:val="000000"/>
                <w:sz w:val="24"/>
                <w:szCs w:val="24"/>
              </w:rPr>
            </w:pPr>
            <w:r>
              <w:rPr>
                <w:i/>
                <w:color w:val="000000"/>
                <w:sz w:val="24"/>
                <w:szCs w:val="24"/>
              </w:rPr>
              <w:t>Дизельный вилочный погрузчик грузоподъемностью 5,0 т.</w:t>
            </w:r>
          </w:p>
        </w:tc>
      </w:tr>
      <w:tr w:rsidR="005C556D" w:rsidRPr="00810FC5" w:rsidTr="00B65CE8">
        <w:trPr>
          <w:trHeight w:val="503"/>
        </w:trPr>
        <w:tc>
          <w:tcPr>
            <w:tcW w:w="610" w:type="dxa"/>
            <w:vMerge/>
          </w:tcPr>
          <w:p w:rsidR="005C556D" w:rsidRDefault="005C556D" w:rsidP="00B65CE8">
            <w:pPr>
              <w:tabs>
                <w:tab w:val="left" w:pos="3165"/>
              </w:tabs>
              <w:spacing w:line="240" w:lineRule="auto"/>
              <w:jc w:val="center"/>
              <w:rPr>
                <w:rFonts w:ascii="Times New Roman" w:hAnsi="Times New Roman"/>
                <w:sz w:val="24"/>
                <w:szCs w:val="24"/>
              </w:rPr>
            </w:pPr>
          </w:p>
        </w:tc>
        <w:tc>
          <w:tcPr>
            <w:tcW w:w="2961" w:type="dxa"/>
          </w:tcPr>
          <w:p w:rsidR="005C556D" w:rsidRPr="00810FC5" w:rsidRDefault="005C556D" w:rsidP="00B65CE8">
            <w:pPr>
              <w:tabs>
                <w:tab w:val="left" w:pos="3165"/>
              </w:tabs>
              <w:spacing w:line="240" w:lineRule="auto"/>
              <w:rPr>
                <w:rFonts w:ascii="Times New Roman" w:hAnsi="Times New Roman"/>
                <w:sz w:val="24"/>
                <w:szCs w:val="24"/>
              </w:rPr>
            </w:pPr>
            <w:r>
              <w:rPr>
                <w:rFonts w:ascii="Times New Roman" w:hAnsi="Times New Roman"/>
                <w:sz w:val="24"/>
                <w:szCs w:val="24"/>
              </w:rPr>
              <w:t>3.2 Марка оборудования</w:t>
            </w:r>
          </w:p>
        </w:tc>
        <w:tc>
          <w:tcPr>
            <w:tcW w:w="6566" w:type="dxa"/>
            <w:gridSpan w:val="2"/>
          </w:tcPr>
          <w:p w:rsidR="005C556D" w:rsidRPr="002C7A97" w:rsidRDefault="005C556D" w:rsidP="00B65CE8">
            <w:pPr>
              <w:spacing w:after="0"/>
              <w:jc w:val="both"/>
              <w:rPr>
                <w:i/>
                <w:color w:val="000000"/>
                <w:sz w:val="24"/>
                <w:szCs w:val="24"/>
              </w:rPr>
            </w:pPr>
            <w:r>
              <w:rPr>
                <w:i/>
                <w:color w:val="000000"/>
                <w:sz w:val="24"/>
                <w:szCs w:val="24"/>
                <w:lang w:val="en-US"/>
              </w:rPr>
              <w:t>HYNDAI</w:t>
            </w:r>
            <w:r w:rsidRPr="009D4F22">
              <w:rPr>
                <w:i/>
                <w:color w:val="000000"/>
                <w:sz w:val="24"/>
                <w:szCs w:val="24"/>
              </w:rPr>
              <w:t xml:space="preserve"> 50</w:t>
            </w:r>
            <w:r>
              <w:rPr>
                <w:i/>
                <w:color w:val="000000"/>
                <w:sz w:val="24"/>
                <w:szCs w:val="24"/>
                <w:lang w:val="en-US"/>
              </w:rPr>
              <w:t>D</w:t>
            </w:r>
            <w:r w:rsidRPr="009D4F22">
              <w:rPr>
                <w:i/>
                <w:color w:val="000000"/>
                <w:sz w:val="24"/>
                <w:szCs w:val="24"/>
              </w:rPr>
              <w:t>-7</w:t>
            </w:r>
            <w:r>
              <w:rPr>
                <w:i/>
                <w:color w:val="000000"/>
                <w:sz w:val="24"/>
                <w:szCs w:val="24"/>
                <w:lang w:val="en-US"/>
              </w:rPr>
              <w:t>AE</w:t>
            </w:r>
            <w:r>
              <w:rPr>
                <w:i/>
                <w:color w:val="000000"/>
                <w:sz w:val="24"/>
                <w:szCs w:val="24"/>
              </w:rPr>
              <w:t xml:space="preserve"> (либо аналог)</w:t>
            </w:r>
          </w:p>
        </w:tc>
      </w:tr>
      <w:tr w:rsidR="005C556D" w:rsidRPr="00810FC5" w:rsidTr="00B65CE8">
        <w:trPr>
          <w:trHeight w:val="256"/>
        </w:trPr>
        <w:tc>
          <w:tcPr>
            <w:tcW w:w="610" w:type="dxa"/>
            <w:vMerge/>
          </w:tcPr>
          <w:p w:rsidR="005C556D" w:rsidRDefault="005C556D" w:rsidP="00B65CE8">
            <w:pPr>
              <w:tabs>
                <w:tab w:val="left" w:pos="3165"/>
              </w:tabs>
              <w:spacing w:line="240" w:lineRule="auto"/>
              <w:jc w:val="center"/>
              <w:rPr>
                <w:rFonts w:ascii="Times New Roman" w:hAnsi="Times New Roman"/>
                <w:sz w:val="24"/>
                <w:szCs w:val="24"/>
              </w:rPr>
            </w:pPr>
          </w:p>
        </w:tc>
        <w:tc>
          <w:tcPr>
            <w:tcW w:w="2961" w:type="dxa"/>
          </w:tcPr>
          <w:p w:rsidR="005C556D" w:rsidRDefault="005C556D" w:rsidP="00B65CE8">
            <w:pPr>
              <w:tabs>
                <w:tab w:val="left" w:pos="3165"/>
              </w:tabs>
              <w:spacing w:after="120" w:line="240" w:lineRule="auto"/>
              <w:rPr>
                <w:rFonts w:ascii="Times New Roman" w:hAnsi="Times New Roman"/>
                <w:sz w:val="24"/>
                <w:szCs w:val="24"/>
              </w:rPr>
            </w:pPr>
            <w:r>
              <w:rPr>
                <w:rFonts w:ascii="Times New Roman" w:hAnsi="Times New Roman"/>
                <w:sz w:val="24"/>
                <w:szCs w:val="24"/>
              </w:rPr>
              <w:t xml:space="preserve">3.3 Количество </w:t>
            </w:r>
          </w:p>
        </w:tc>
        <w:tc>
          <w:tcPr>
            <w:tcW w:w="3302" w:type="dxa"/>
          </w:tcPr>
          <w:p w:rsidR="005C556D" w:rsidRPr="002C7A97" w:rsidRDefault="005C556D" w:rsidP="00B65CE8">
            <w:pPr>
              <w:spacing w:after="0"/>
              <w:jc w:val="both"/>
              <w:rPr>
                <w:i/>
                <w:color w:val="000000"/>
                <w:sz w:val="24"/>
                <w:szCs w:val="24"/>
              </w:rPr>
            </w:pPr>
            <w:r>
              <w:rPr>
                <w:i/>
                <w:color w:val="000000"/>
                <w:sz w:val="24"/>
                <w:szCs w:val="24"/>
              </w:rPr>
              <w:t>1</w:t>
            </w:r>
          </w:p>
        </w:tc>
        <w:tc>
          <w:tcPr>
            <w:tcW w:w="3264" w:type="dxa"/>
          </w:tcPr>
          <w:p w:rsidR="005C556D" w:rsidRPr="002C7A97" w:rsidRDefault="005C556D" w:rsidP="00B65CE8">
            <w:pPr>
              <w:spacing w:after="0"/>
              <w:jc w:val="both"/>
              <w:rPr>
                <w:i/>
                <w:color w:val="000000"/>
                <w:sz w:val="24"/>
                <w:szCs w:val="24"/>
              </w:rPr>
            </w:pPr>
            <w:r>
              <w:rPr>
                <w:i/>
                <w:color w:val="000000"/>
                <w:sz w:val="24"/>
                <w:szCs w:val="24"/>
              </w:rPr>
              <w:t>Шт.</w:t>
            </w:r>
          </w:p>
        </w:tc>
      </w:tr>
      <w:tr w:rsidR="005C556D" w:rsidRPr="00810FC5" w:rsidTr="00B65CE8">
        <w:tc>
          <w:tcPr>
            <w:tcW w:w="610" w:type="dxa"/>
          </w:tcPr>
          <w:p w:rsidR="005C556D" w:rsidRPr="00810FC5" w:rsidRDefault="005C556D" w:rsidP="00B65CE8">
            <w:pPr>
              <w:tabs>
                <w:tab w:val="left" w:pos="3165"/>
              </w:tabs>
              <w:spacing w:line="240" w:lineRule="auto"/>
              <w:jc w:val="center"/>
              <w:rPr>
                <w:rFonts w:ascii="Times New Roman" w:hAnsi="Times New Roman"/>
                <w:sz w:val="24"/>
                <w:szCs w:val="24"/>
              </w:rPr>
            </w:pPr>
            <w:r>
              <w:rPr>
                <w:rFonts w:ascii="Times New Roman" w:hAnsi="Times New Roman"/>
                <w:sz w:val="24"/>
                <w:szCs w:val="24"/>
              </w:rPr>
              <w:t>4</w:t>
            </w:r>
          </w:p>
        </w:tc>
        <w:tc>
          <w:tcPr>
            <w:tcW w:w="2961" w:type="dxa"/>
          </w:tcPr>
          <w:p w:rsidR="005C556D" w:rsidRPr="00810FC5" w:rsidRDefault="005C556D" w:rsidP="00B65CE8">
            <w:pPr>
              <w:tabs>
                <w:tab w:val="left" w:pos="3165"/>
              </w:tabs>
              <w:spacing w:line="240" w:lineRule="auto"/>
              <w:rPr>
                <w:rFonts w:ascii="Times New Roman" w:hAnsi="Times New Roman"/>
                <w:sz w:val="24"/>
                <w:szCs w:val="24"/>
              </w:rPr>
            </w:pPr>
            <w:r w:rsidRPr="0046071C">
              <w:rPr>
                <w:rFonts w:ascii="Times New Roman" w:hAnsi="Times New Roman"/>
                <w:sz w:val="24"/>
                <w:szCs w:val="24"/>
              </w:rPr>
              <w:t>Сведения о новизне</w:t>
            </w:r>
          </w:p>
        </w:tc>
        <w:tc>
          <w:tcPr>
            <w:tcW w:w="6566" w:type="dxa"/>
            <w:gridSpan w:val="2"/>
          </w:tcPr>
          <w:p w:rsidR="005C556D" w:rsidRPr="001F6931" w:rsidRDefault="005C556D" w:rsidP="00B65CE8">
            <w:pPr>
              <w:spacing w:after="0"/>
              <w:jc w:val="both"/>
              <w:rPr>
                <w:i/>
                <w:color w:val="000000"/>
                <w:sz w:val="24"/>
                <w:szCs w:val="24"/>
              </w:rPr>
            </w:pPr>
            <w:r w:rsidRPr="001F6931">
              <w:rPr>
                <w:i/>
                <w:color w:val="000000"/>
                <w:sz w:val="24"/>
                <w:szCs w:val="24"/>
              </w:rPr>
              <w:t xml:space="preserve">Поставляемое оборудование должно быть новым, выпуска не ранее </w:t>
            </w:r>
            <w:r>
              <w:rPr>
                <w:i/>
                <w:color w:val="000000"/>
                <w:sz w:val="24"/>
                <w:szCs w:val="24"/>
              </w:rPr>
              <w:t>2013</w:t>
            </w:r>
            <w:r w:rsidRPr="001F6931">
              <w:rPr>
                <w:i/>
                <w:color w:val="000000"/>
                <w:sz w:val="24"/>
                <w:szCs w:val="24"/>
              </w:rPr>
              <w:t xml:space="preserve"> года, (не бывшим в употреблении, не восстановленным, если это не оговорено тр</w:t>
            </w:r>
            <w:r>
              <w:rPr>
                <w:i/>
                <w:color w:val="000000"/>
                <w:sz w:val="24"/>
                <w:szCs w:val="24"/>
              </w:rPr>
              <w:t>ебованиями технического задания</w:t>
            </w:r>
            <w:r w:rsidRPr="001F6931">
              <w:rPr>
                <w:i/>
                <w:color w:val="000000"/>
                <w:sz w:val="24"/>
                <w:szCs w:val="24"/>
              </w:rPr>
              <w:t>), не являт</w:t>
            </w:r>
            <w:r>
              <w:rPr>
                <w:i/>
                <w:color w:val="000000"/>
                <w:sz w:val="24"/>
                <w:szCs w:val="24"/>
              </w:rPr>
              <w:t>ь</w:t>
            </w:r>
            <w:r w:rsidRPr="001F6931">
              <w:rPr>
                <w:i/>
                <w:color w:val="000000"/>
                <w:sz w:val="24"/>
                <w:szCs w:val="24"/>
              </w:rPr>
              <w:t>ся выставочными образцами, свободным от прав третьих лиц.</w:t>
            </w:r>
          </w:p>
          <w:p w:rsidR="005C556D" w:rsidRPr="00810FC5" w:rsidRDefault="005C556D" w:rsidP="00B65CE8">
            <w:pPr>
              <w:tabs>
                <w:tab w:val="left" w:pos="3165"/>
              </w:tabs>
              <w:spacing w:after="0" w:line="240" w:lineRule="auto"/>
              <w:rPr>
                <w:rFonts w:ascii="Times New Roman" w:hAnsi="Times New Roman"/>
                <w:sz w:val="24"/>
                <w:szCs w:val="24"/>
              </w:rPr>
            </w:pPr>
            <w:r w:rsidRPr="001F6931">
              <w:rPr>
                <w:i/>
                <w:color w:val="000000"/>
                <w:sz w:val="24"/>
                <w:szCs w:val="24"/>
              </w:rPr>
              <w:t>Технические характеристики оборудования, подтверждающие его новизну</w:t>
            </w:r>
          </w:p>
        </w:tc>
      </w:tr>
      <w:tr w:rsidR="005C556D" w:rsidRPr="00810FC5" w:rsidTr="00B65CE8">
        <w:tc>
          <w:tcPr>
            <w:tcW w:w="10137" w:type="dxa"/>
            <w:gridSpan w:val="4"/>
          </w:tcPr>
          <w:p w:rsidR="005C556D" w:rsidRPr="00810FC5" w:rsidRDefault="005C556D" w:rsidP="00B65CE8">
            <w:pPr>
              <w:tabs>
                <w:tab w:val="left" w:pos="3165"/>
              </w:tabs>
              <w:spacing w:line="240" w:lineRule="auto"/>
              <w:jc w:val="center"/>
              <w:rPr>
                <w:rFonts w:ascii="Times New Roman" w:hAnsi="Times New Roman"/>
                <w:sz w:val="24"/>
                <w:szCs w:val="24"/>
              </w:rPr>
            </w:pPr>
            <w:r w:rsidRPr="0046071C">
              <w:rPr>
                <w:rFonts w:ascii="Times New Roman" w:hAnsi="Times New Roman"/>
                <w:sz w:val="24"/>
                <w:szCs w:val="24"/>
              </w:rPr>
              <w:t xml:space="preserve">РАЗДЕЛ </w:t>
            </w:r>
            <w:r>
              <w:rPr>
                <w:rFonts w:ascii="Times New Roman" w:hAnsi="Times New Roman"/>
                <w:sz w:val="24"/>
                <w:szCs w:val="24"/>
              </w:rPr>
              <w:t>2</w:t>
            </w:r>
            <w:r w:rsidRPr="0046071C">
              <w:rPr>
                <w:rFonts w:ascii="Times New Roman" w:hAnsi="Times New Roman"/>
                <w:sz w:val="24"/>
                <w:szCs w:val="24"/>
              </w:rPr>
              <w:t>. ОБЛАСТЬ ПРИМЕНЕНИЯ</w:t>
            </w:r>
          </w:p>
        </w:tc>
      </w:tr>
      <w:tr w:rsidR="005C556D" w:rsidRPr="00810FC5" w:rsidTr="00B65CE8">
        <w:tc>
          <w:tcPr>
            <w:tcW w:w="10137" w:type="dxa"/>
            <w:gridSpan w:val="4"/>
          </w:tcPr>
          <w:p w:rsidR="005C556D" w:rsidRPr="00A718AF" w:rsidRDefault="005C556D" w:rsidP="00B65CE8">
            <w:pPr>
              <w:tabs>
                <w:tab w:val="left" w:pos="3165"/>
              </w:tabs>
              <w:spacing w:after="120" w:line="240" w:lineRule="auto"/>
              <w:rPr>
                <w:i/>
                <w:color w:val="000000"/>
                <w:sz w:val="24"/>
                <w:szCs w:val="24"/>
              </w:rPr>
            </w:pPr>
            <w:r>
              <w:rPr>
                <w:i/>
                <w:color w:val="000000"/>
                <w:sz w:val="24"/>
                <w:szCs w:val="24"/>
              </w:rPr>
              <w:t xml:space="preserve">Собственная эксплуатация: проведение погрузочно-разгрузочных работ на складах УПТК  </w:t>
            </w:r>
            <w:proofErr w:type="spellStart"/>
            <w:r>
              <w:rPr>
                <w:i/>
                <w:color w:val="000000"/>
                <w:sz w:val="24"/>
                <w:szCs w:val="24"/>
              </w:rPr>
              <w:t>Волгодонского</w:t>
            </w:r>
            <w:proofErr w:type="spellEnd"/>
            <w:r>
              <w:rPr>
                <w:i/>
                <w:color w:val="000000"/>
                <w:sz w:val="24"/>
                <w:szCs w:val="24"/>
              </w:rPr>
              <w:t xml:space="preserve"> филиала ОАО «НИАЭП».</w:t>
            </w:r>
          </w:p>
        </w:tc>
      </w:tr>
      <w:tr w:rsidR="005C556D" w:rsidRPr="00810FC5" w:rsidTr="00B65CE8">
        <w:tc>
          <w:tcPr>
            <w:tcW w:w="10137" w:type="dxa"/>
            <w:gridSpan w:val="4"/>
          </w:tcPr>
          <w:p w:rsidR="005C556D" w:rsidRPr="004B504F" w:rsidRDefault="005C556D" w:rsidP="00B65CE8">
            <w:pPr>
              <w:tabs>
                <w:tab w:val="left" w:pos="3165"/>
              </w:tabs>
              <w:spacing w:after="120" w:line="240" w:lineRule="auto"/>
              <w:jc w:val="center"/>
              <w:rPr>
                <w:color w:val="000000"/>
              </w:rPr>
            </w:pPr>
            <w:r w:rsidRPr="004B504F">
              <w:rPr>
                <w:rFonts w:ascii="Times New Roman" w:hAnsi="Times New Roman"/>
                <w:sz w:val="24"/>
                <w:szCs w:val="24"/>
              </w:rPr>
              <w:t xml:space="preserve">РАЗДЕЛ </w:t>
            </w:r>
            <w:r>
              <w:rPr>
                <w:rFonts w:ascii="Times New Roman" w:hAnsi="Times New Roman"/>
                <w:sz w:val="24"/>
                <w:szCs w:val="24"/>
              </w:rPr>
              <w:t>3</w:t>
            </w:r>
            <w:r w:rsidRPr="004B504F">
              <w:rPr>
                <w:rFonts w:ascii="Times New Roman" w:hAnsi="Times New Roman"/>
                <w:sz w:val="24"/>
                <w:szCs w:val="24"/>
              </w:rPr>
              <w:t>. ТЕХНИЧЕСКИЕ ТРЕБОВАНИЯ</w:t>
            </w:r>
          </w:p>
        </w:tc>
      </w:tr>
      <w:tr w:rsidR="005C556D" w:rsidRPr="00810FC5" w:rsidTr="00B65CE8">
        <w:tc>
          <w:tcPr>
            <w:tcW w:w="10137" w:type="dxa"/>
            <w:gridSpan w:val="4"/>
          </w:tcPr>
          <w:p w:rsidR="005C556D" w:rsidRPr="00810FC5" w:rsidRDefault="005C556D" w:rsidP="00B65CE8">
            <w:pPr>
              <w:tabs>
                <w:tab w:val="left" w:pos="3165"/>
              </w:tabs>
              <w:spacing w:after="120" w:line="240" w:lineRule="auto"/>
              <w:jc w:val="center"/>
              <w:rPr>
                <w:rFonts w:ascii="Times New Roman" w:hAnsi="Times New Roman"/>
                <w:sz w:val="24"/>
                <w:szCs w:val="24"/>
              </w:rPr>
            </w:pPr>
            <w:r w:rsidRPr="003821C4">
              <w:rPr>
                <w:rFonts w:ascii="Times New Roman" w:hAnsi="Times New Roman"/>
                <w:sz w:val="24"/>
                <w:szCs w:val="24"/>
              </w:rPr>
              <w:t xml:space="preserve">Подраздел </w:t>
            </w:r>
            <w:r>
              <w:rPr>
                <w:rFonts w:ascii="Times New Roman" w:hAnsi="Times New Roman"/>
                <w:sz w:val="24"/>
                <w:szCs w:val="24"/>
              </w:rPr>
              <w:t>3</w:t>
            </w:r>
            <w:r w:rsidRPr="003821C4">
              <w:rPr>
                <w:rFonts w:ascii="Times New Roman" w:hAnsi="Times New Roman"/>
                <w:sz w:val="24"/>
                <w:szCs w:val="24"/>
              </w:rPr>
              <w:t xml:space="preserve">.1 Основные параметры </w:t>
            </w:r>
          </w:p>
        </w:tc>
      </w:tr>
      <w:tr w:rsidR="005C556D" w:rsidRPr="00810FC5" w:rsidTr="00B65CE8">
        <w:tc>
          <w:tcPr>
            <w:tcW w:w="10137" w:type="dxa"/>
            <w:gridSpan w:val="4"/>
          </w:tcPr>
          <w:tbl>
            <w:tblPr>
              <w:tblW w:w="5000" w:type="pct"/>
              <w:jc w:val="center"/>
              <w:tblCellMar>
                <w:left w:w="28" w:type="dxa"/>
                <w:right w:w="28" w:type="dxa"/>
              </w:tblCellMar>
              <w:tblLook w:val="04A0"/>
            </w:tblPr>
            <w:tblGrid>
              <w:gridCol w:w="1082"/>
              <w:gridCol w:w="3126"/>
              <w:gridCol w:w="4339"/>
              <w:gridCol w:w="1364"/>
            </w:tblGrid>
            <w:tr w:rsidR="005C556D" w:rsidRPr="001F6931" w:rsidTr="00B65CE8">
              <w:trPr>
                <w:trHeight w:val="423"/>
                <w:tblHeader/>
                <w:jc w:val="center"/>
              </w:trPr>
              <w:tc>
                <w:tcPr>
                  <w:tcW w:w="546" w:type="pct"/>
                  <w:tcBorders>
                    <w:top w:val="single" w:sz="4" w:space="0" w:color="auto"/>
                    <w:left w:val="single" w:sz="4" w:space="0" w:color="auto"/>
                    <w:bottom w:val="single" w:sz="4" w:space="0" w:color="auto"/>
                    <w:right w:val="single" w:sz="4" w:space="0" w:color="auto"/>
                  </w:tcBorders>
                  <w:vAlign w:val="center"/>
                  <w:hideMark/>
                </w:tcPr>
                <w:p w:rsidR="005C556D" w:rsidRPr="001F6931" w:rsidRDefault="005C556D" w:rsidP="00B65CE8">
                  <w:pPr>
                    <w:autoSpaceDE w:val="0"/>
                    <w:autoSpaceDN w:val="0"/>
                    <w:adjustRightInd w:val="0"/>
                    <w:spacing w:after="0" w:line="240" w:lineRule="auto"/>
                    <w:jc w:val="center"/>
                    <w:rPr>
                      <w:i/>
                      <w:color w:val="000000"/>
                      <w:sz w:val="24"/>
                      <w:szCs w:val="24"/>
                    </w:rPr>
                  </w:pPr>
                  <w:r w:rsidRPr="001F6931">
                    <w:rPr>
                      <w:i/>
                      <w:color w:val="000000"/>
                      <w:sz w:val="24"/>
                      <w:szCs w:val="24"/>
                    </w:rPr>
                    <w:t xml:space="preserve">№ </w:t>
                  </w:r>
                  <w:proofErr w:type="spellStart"/>
                  <w:r w:rsidRPr="001F6931">
                    <w:rPr>
                      <w:i/>
                      <w:color w:val="000000"/>
                      <w:sz w:val="24"/>
                      <w:szCs w:val="24"/>
                    </w:rPr>
                    <w:t>пп</w:t>
                  </w:r>
                  <w:proofErr w:type="spellEnd"/>
                  <w:r w:rsidRPr="001F6931">
                    <w:rPr>
                      <w:i/>
                      <w:color w:val="000000"/>
                      <w:sz w:val="24"/>
                      <w:szCs w:val="24"/>
                    </w:rPr>
                    <w:t xml:space="preserve"> </w:t>
                  </w:r>
                </w:p>
              </w:tc>
              <w:tc>
                <w:tcPr>
                  <w:tcW w:w="1577" w:type="pct"/>
                  <w:tcBorders>
                    <w:top w:val="single" w:sz="4" w:space="0" w:color="auto"/>
                    <w:left w:val="single" w:sz="4" w:space="0" w:color="auto"/>
                    <w:bottom w:val="single" w:sz="4" w:space="0" w:color="auto"/>
                    <w:right w:val="single" w:sz="4" w:space="0" w:color="auto"/>
                  </w:tcBorders>
                  <w:vAlign w:val="center"/>
                </w:tcPr>
                <w:p w:rsidR="005C556D" w:rsidRPr="001F6931" w:rsidRDefault="005C556D" w:rsidP="00B65CE8">
                  <w:pPr>
                    <w:autoSpaceDE w:val="0"/>
                    <w:autoSpaceDN w:val="0"/>
                    <w:adjustRightInd w:val="0"/>
                    <w:spacing w:after="0" w:line="240" w:lineRule="auto"/>
                    <w:jc w:val="center"/>
                    <w:rPr>
                      <w:i/>
                      <w:color w:val="000000"/>
                      <w:sz w:val="24"/>
                      <w:szCs w:val="24"/>
                    </w:rPr>
                  </w:pPr>
                  <w:r>
                    <w:rPr>
                      <w:i/>
                      <w:color w:val="000000"/>
                      <w:sz w:val="24"/>
                      <w:szCs w:val="24"/>
                    </w:rPr>
                    <w:t>Основные параметры</w:t>
                  </w:r>
                </w:p>
              </w:tc>
              <w:tc>
                <w:tcPr>
                  <w:tcW w:w="2189" w:type="pct"/>
                  <w:tcBorders>
                    <w:top w:val="single" w:sz="4" w:space="0" w:color="auto"/>
                    <w:left w:val="single" w:sz="4" w:space="0" w:color="auto"/>
                    <w:bottom w:val="single" w:sz="4" w:space="0" w:color="auto"/>
                    <w:right w:val="single" w:sz="4" w:space="0" w:color="auto"/>
                  </w:tcBorders>
                  <w:vAlign w:val="center"/>
                  <w:hideMark/>
                </w:tcPr>
                <w:p w:rsidR="005C556D" w:rsidRPr="001F6931" w:rsidRDefault="005C556D" w:rsidP="00B65CE8">
                  <w:pPr>
                    <w:autoSpaceDE w:val="0"/>
                    <w:autoSpaceDN w:val="0"/>
                    <w:adjustRightInd w:val="0"/>
                    <w:spacing w:after="0" w:line="240" w:lineRule="auto"/>
                    <w:jc w:val="center"/>
                    <w:rPr>
                      <w:i/>
                      <w:color w:val="000000"/>
                      <w:sz w:val="24"/>
                      <w:szCs w:val="24"/>
                    </w:rPr>
                  </w:pPr>
                  <w:r>
                    <w:rPr>
                      <w:i/>
                      <w:color w:val="000000"/>
                      <w:sz w:val="24"/>
                      <w:szCs w:val="24"/>
                    </w:rPr>
                    <w:t>Требуемое значение*</w:t>
                  </w:r>
                </w:p>
              </w:tc>
              <w:tc>
                <w:tcPr>
                  <w:tcW w:w="688" w:type="pct"/>
                  <w:tcBorders>
                    <w:top w:val="single" w:sz="4" w:space="0" w:color="auto"/>
                    <w:left w:val="single" w:sz="4" w:space="0" w:color="auto"/>
                    <w:bottom w:val="single" w:sz="4" w:space="0" w:color="auto"/>
                    <w:right w:val="single" w:sz="4" w:space="0" w:color="auto"/>
                  </w:tcBorders>
                  <w:vAlign w:val="center"/>
                  <w:hideMark/>
                </w:tcPr>
                <w:p w:rsidR="005C556D" w:rsidRPr="001F6931" w:rsidRDefault="005C556D" w:rsidP="00B65CE8">
                  <w:pPr>
                    <w:autoSpaceDE w:val="0"/>
                    <w:autoSpaceDN w:val="0"/>
                    <w:adjustRightInd w:val="0"/>
                    <w:spacing w:after="0" w:line="240" w:lineRule="auto"/>
                    <w:jc w:val="center"/>
                    <w:rPr>
                      <w:i/>
                      <w:color w:val="000000"/>
                      <w:sz w:val="24"/>
                      <w:szCs w:val="24"/>
                    </w:rPr>
                  </w:pPr>
                  <w:r w:rsidRPr="001F6931">
                    <w:rPr>
                      <w:i/>
                      <w:color w:val="000000"/>
                      <w:sz w:val="24"/>
                      <w:szCs w:val="24"/>
                    </w:rPr>
                    <w:t>Единица измерения</w:t>
                  </w:r>
                </w:p>
              </w:tc>
            </w:tr>
            <w:tr w:rsidR="005C556D" w:rsidRPr="001F6931" w:rsidTr="00B65CE8">
              <w:trPr>
                <w:trHeight w:val="286"/>
                <w:jc w:val="center"/>
              </w:trPr>
              <w:tc>
                <w:tcPr>
                  <w:tcW w:w="546" w:type="pct"/>
                  <w:tcBorders>
                    <w:top w:val="single" w:sz="4" w:space="0" w:color="auto"/>
                    <w:left w:val="single" w:sz="4" w:space="0" w:color="auto"/>
                    <w:bottom w:val="single" w:sz="4" w:space="0" w:color="auto"/>
                    <w:right w:val="single" w:sz="4" w:space="0" w:color="auto"/>
                  </w:tcBorders>
                </w:tcPr>
                <w:p w:rsidR="005C556D" w:rsidRPr="001F6931" w:rsidRDefault="005C556D" w:rsidP="00B65CE8">
                  <w:pPr>
                    <w:widowControl w:val="0"/>
                    <w:autoSpaceDE w:val="0"/>
                    <w:autoSpaceDN w:val="0"/>
                    <w:adjustRightInd w:val="0"/>
                    <w:spacing w:after="0" w:line="240" w:lineRule="auto"/>
                    <w:jc w:val="center"/>
                    <w:rPr>
                      <w:i/>
                      <w:color w:val="000000"/>
                      <w:sz w:val="24"/>
                      <w:szCs w:val="24"/>
                    </w:rPr>
                  </w:pPr>
                  <w:r>
                    <w:rPr>
                      <w:i/>
                      <w:color w:val="000000"/>
                      <w:sz w:val="24"/>
                      <w:szCs w:val="24"/>
                    </w:rPr>
                    <w:t>1</w:t>
                  </w:r>
                </w:p>
              </w:tc>
              <w:tc>
                <w:tcPr>
                  <w:tcW w:w="1577" w:type="pct"/>
                  <w:tcBorders>
                    <w:top w:val="single" w:sz="4" w:space="0" w:color="auto"/>
                    <w:left w:val="single" w:sz="4" w:space="0" w:color="auto"/>
                    <w:bottom w:val="single" w:sz="4" w:space="0" w:color="auto"/>
                    <w:right w:val="single" w:sz="4" w:space="0" w:color="auto"/>
                  </w:tcBorders>
                  <w:hideMark/>
                </w:tcPr>
                <w:p w:rsidR="005C556D" w:rsidRPr="001F6931" w:rsidRDefault="005C556D" w:rsidP="00B65CE8">
                  <w:pPr>
                    <w:widowControl w:val="0"/>
                    <w:autoSpaceDE w:val="0"/>
                    <w:autoSpaceDN w:val="0"/>
                    <w:adjustRightInd w:val="0"/>
                    <w:spacing w:after="0" w:line="240" w:lineRule="auto"/>
                    <w:rPr>
                      <w:i/>
                      <w:color w:val="000000"/>
                      <w:sz w:val="24"/>
                      <w:szCs w:val="24"/>
                    </w:rPr>
                  </w:pPr>
                  <w:r>
                    <w:rPr>
                      <w:i/>
                      <w:color w:val="000000"/>
                      <w:sz w:val="24"/>
                      <w:szCs w:val="24"/>
                    </w:rPr>
                    <w:t>Грузоподъемность</w:t>
                  </w:r>
                </w:p>
              </w:tc>
              <w:tc>
                <w:tcPr>
                  <w:tcW w:w="2189" w:type="pct"/>
                  <w:tcBorders>
                    <w:top w:val="single" w:sz="4" w:space="0" w:color="auto"/>
                    <w:left w:val="single" w:sz="4" w:space="0" w:color="auto"/>
                    <w:bottom w:val="single" w:sz="4" w:space="0" w:color="auto"/>
                    <w:right w:val="single" w:sz="4" w:space="0" w:color="auto"/>
                  </w:tcBorders>
                </w:tcPr>
                <w:p w:rsidR="005C556D" w:rsidRPr="001F6931" w:rsidRDefault="005C556D" w:rsidP="00B65CE8">
                  <w:pPr>
                    <w:widowControl w:val="0"/>
                    <w:autoSpaceDE w:val="0"/>
                    <w:autoSpaceDN w:val="0"/>
                    <w:adjustRightInd w:val="0"/>
                    <w:spacing w:after="0" w:line="240" w:lineRule="auto"/>
                    <w:jc w:val="center"/>
                    <w:rPr>
                      <w:i/>
                      <w:color w:val="000000"/>
                      <w:sz w:val="24"/>
                      <w:szCs w:val="24"/>
                    </w:rPr>
                  </w:pPr>
                  <w:r>
                    <w:rPr>
                      <w:i/>
                      <w:color w:val="000000"/>
                      <w:sz w:val="24"/>
                      <w:szCs w:val="24"/>
                    </w:rPr>
                    <w:t xml:space="preserve">Не менее </w:t>
                  </w:r>
                  <w:r>
                    <w:rPr>
                      <w:i/>
                      <w:color w:val="000000"/>
                      <w:sz w:val="24"/>
                      <w:szCs w:val="24"/>
                      <w:lang w:val="en-US"/>
                    </w:rPr>
                    <w:t>5 0</w:t>
                  </w:r>
                  <w:r>
                    <w:rPr>
                      <w:i/>
                      <w:color w:val="000000"/>
                      <w:sz w:val="24"/>
                      <w:szCs w:val="24"/>
                    </w:rPr>
                    <w:t>00</w:t>
                  </w:r>
                </w:p>
              </w:tc>
              <w:tc>
                <w:tcPr>
                  <w:tcW w:w="688" w:type="pct"/>
                  <w:tcBorders>
                    <w:top w:val="single" w:sz="4" w:space="0" w:color="auto"/>
                    <w:left w:val="single" w:sz="4" w:space="0" w:color="auto"/>
                    <w:bottom w:val="single" w:sz="4" w:space="0" w:color="auto"/>
                    <w:right w:val="single" w:sz="4" w:space="0" w:color="auto"/>
                  </w:tcBorders>
                </w:tcPr>
                <w:p w:rsidR="005C556D" w:rsidRPr="001F6931" w:rsidRDefault="005C556D" w:rsidP="00B65CE8">
                  <w:pPr>
                    <w:widowControl w:val="0"/>
                    <w:autoSpaceDE w:val="0"/>
                    <w:autoSpaceDN w:val="0"/>
                    <w:adjustRightInd w:val="0"/>
                    <w:spacing w:after="0" w:line="240" w:lineRule="auto"/>
                    <w:jc w:val="center"/>
                    <w:rPr>
                      <w:i/>
                      <w:color w:val="000000"/>
                      <w:sz w:val="24"/>
                      <w:szCs w:val="24"/>
                    </w:rPr>
                  </w:pPr>
                  <w:r>
                    <w:rPr>
                      <w:i/>
                      <w:color w:val="000000"/>
                      <w:sz w:val="24"/>
                      <w:szCs w:val="24"/>
                    </w:rPr>
                    <w:t>кг</w:t>
                  </w:r>
                </w:p>
              </w:tc>
            </w:tr>
            <w:tr w:rsidR="005C556D" w:rsidRPr="001F6931" w:rsidTr="00B65CE8">
              <w:trPr>
                <w:trHeight w:val="286"/>
                <w:jc w:val="center"/>
              </w:trPr>
              <w:tc>
                <w:tcPr>
                  <w:tcW w:w="546" w:type="pct"/>
                  <w:tcBorders>
                    <w:top w:val="single" w:sz="4" w:space="0" w:color="auto"/>
                    <w:left w:val="single" w:sz="4" w:space="0" w:color="auto"/>
                    <w:bottom w:val="single" w:sz="4" w:space="0" w:color="auto"/>
                    <w:right w:val="single" w:sz="4" w:space="0" w:color="auto"/>
                  </w:tcBorders>
                </w:tcPr>
                <w:p w:rsidR="005C556D" w:rsidRDefault="005C556D" w:rsidP="00B65CE8">
                  <w:pPr>
                    <w:widowControl w:val="0"/>
                    <w:autoSpaceDE w:val="0"/>
                    <w:autoSpaceDN w:val="0"/>
                    <w:adjustRightInd w:val="0"/>
                    <w:spacing w:after="0" w:line="240" w:lineRule="auto"/>
                    <w:jc w:val="center"/>
                    <w:rPr>
                      <w:i/>
                      <w:color w:val="000000"/>
                      <w:sz w:val="24"/>
                      <w:szCs w:val="24"/>
                    </w:rPr>
                  </w:pPr>
                  <w:r>
                    <w:rPr>
                      <w:i/>
                      <w:color w:val="000000"/>
                      <w:sz w:val="24"/>
                      <w:szCs w:val="24"/>
                    </w:rPr>
                    <w:t>2</w:t>
                  </w:r>
                </w:p>
              </w:tc>
              <w:tc>
                <w:tcPr>
                  <w:tcW w:w="1577" w:type="pct"/>
                  <w:tcBorders>
                    <w:top w:val="single" w:sz="4" w:space="0" w:color="auto"/>
                    <w:left w:val="single" w:sz="4" w:space="0" w:color="auto"/>
                    <w:bottom w:val="single" w:sz="4" w:space="0" w:color="auto"/>
                    <w:right w:val="single" w:sz="4" w:space="0" w:color="auto"/>
                  </w:tcBorders>
                </w:tcPr>
                <w:p w:rsidR="005C556D" w:rsidRPr="001F6931" w:rsidRDefault="005C556D" w:rsidP="00B65CE8">
                  <w:pPr>
                    <w:widowControl w:val="0"/>
                    <w:autoSpaceDE w:val="0"/>
                    <w:autoSpaceDN w:val="0"/>
                    <w:adjustRightInd w:val="0"/>
                    <w:spacing w:after="0" w:line="240" w:lineRule="auto"/>
                    <w:rPr>
                      <w:i/>
                      <w:color w:val="000000"/>
                      <w:sz w:val="24"/>
                      <w:szCs w:val="24"/>
                    </w:rPr>
                  </w:pPr>
                  <w:r>
                    <w:rPr>
                      <w:i/>
                      <w:color w:val="000000"/>
                      <w:sz w:val="24"/>
                      <w:szCs w:val="24"/>
                    </w:rPr>
                    <w:t>Тип двигателя</w:t>
                  </w:r>
                </w:p>
              </w:tc>
              <w:tc>
                <w:tcPr>
                  <w:tcW w:w="2189" w:type="pct"/>
                  <w:tcBorders>
                    <w:top w:val="single" w:sz="4" w:space="0" w:color="auto"/>
                    <w:left w:val="single" w:sz="4" w:space="0" w:color="auto"/>
                    <w:bottom w:val="single" w:sz="4" w:space="0" w:color="auto"/>
                    <w:right w:val="single" w:sz="4" w:space="0" w:color="auto"/>
                  </w:tcBorders>
                </w:tcPr>
                <w:p w:rsidR="005C556D" w:rsidRPr="001F6931" w:rsidRDefault="005C556D" w:rsidP="00B65CE8">
                  <w:pPr>
                    <w:widowControl w:val="0"/>
                    <w:autoSpaceDE w:val="0"/>
                    <w:autoSpaceDN w:val="0"/>
                    <w:adjustRightInd w:val="0"/>
                    <w:spacing w:after="0" w:line="240" w:lineRule="auto"/>
                    <w:jc w:val="center"/>
                    <w:rPr>
                      <w:i/>
                      <w:color w:val="000000"/>
                      <w:sz w:val="24"/>
                      <w:szCs w:val="24"/>
                    </w:rPr>
                  </w:pPr>
                  <w:r>
                    <w:rPr>
                      <w:i/>
                      <w:color w:val="000000"/>
                      <w:sz w:val="24"/>
                      <w:szCs w:val="24"/>
                    </w:rPr>
                    <w:t>Дизельный</w:t>
                  </w:r>
                </w:p>
              </w:tc>
              <w:tc>
                <w:tcPr>
                  <w:tcW w:w="688" w:type="pct"/>
                  <w:tcBorders>
                    <w:top w:val="single" w:sz="4" w:space="0" w:color="auto"/>
                    <w:left w:val="single" w:sz="4" w:space="0" w:color="auto"/>
                    <w:bottom w:val="single" w:sz="4" w:space="0" w:color="auto"/>
                    <w:right w:val="single" w:sz="4" w:space="0" w:color="auto"/>
                  </w:tcBorders>
                </w:tcPr>
                <w:p w:rsidR="005C556D" w:rsidRPr="001F6931" w:rsidRDefault="005C556D" w:rsidP="00B65CE8">
                  <w:pPr>
                    <w:widowControl w:val="0"/>
                    <w:autoSpaceDE w:val="0"/>
                    <w:autoSpaceDN w:val="0"/>
                    <w:adjustRightInd w:val="0"/>
                    <w:spacing w:after="0" w:line="240" w:lineRule="auto"/>
                    <w:jc w:val="center"/>
                    <w:rPr>
                      <w:i/>
                      <w:color w:val="000000"/>
                      <w:sz w:val="24"/>
                      <w:szCs w:val="24"/>
                    </w:rPr>
                  </w:pPr>
                </w:p>
              </w:tc>
            </w:tr>
            <w:tr w:rsidR="005C556D" w:rsidRPr="001F6931" w:rsidTr="00B65CE8">
              <w:trPr>
                <w:trHeight w:val="286"/>
                <w:jc w:val="center"/>
              </w:trPr>
              <w:tc>
                <w:tcPr>
                  <w:tcW w:w="546" w:type="pct"/>
                  <w:tcBorders>
                    <w:top w:val="single" w:sz="4" w:space="0" w:color="auto"/>
                    <w:left w:val="single" w:sz="4" w:space="0" w:color="auto"/>
                    <w:bottom w:val="single" w:sz="4" w:space="0" w:color="auto"/>
                    <w:right w:val="single" w:sz="4" w:space="0" w:color="auto"/>
                  </w:tcBorders>
                </w:tcPr>
                <w:p w:rsidR="005C556D" w:rsidRDefault="005C556D" w:rsidP="00B65CE8">
                  <w:pPr>
                    <w:widowControl w:val="0"/>
                    <w:autoSpaceDE w:val="0"/>
                    <w:autoSpaceDN w:val="0"/>
                    <w:adjustRightInd w:val="0"/>
                    <w:spacing w:after="0" w:line="240" w:lineRule="auto"/>
                    <w:jc w:val="center"/>
                    <w:rPr>
                      <w:i/>
                      <w:color w:val="000000"/>
                      <w:sz w:val="24"/>
                      <w:szCs w:val="24"/>
                    </w:rPr>
                  </w:pPr>
                  <w:r>
                    <w:rPr>
                      <w:i/>
                      <w:color w:val="000000"/>
                      <w:sz w:val="24"/>
                      <w:szCs w:val="24"/>
                    </w:rPr>
                    <w:t>3</w:t>
                  </w:r>
                </w:p>
              </w:tc>
              <w:tc>
                <w:tcPr>
                  <w:tcW w:w="1577" w:type="pct"/>
                  <w:tcBorders>
                    <w:top w:val="single" w:sz="4" w:space="0" w:color="auto"/>
                    <w:left w:val="single" w:sz="4" w:space="0" w:color="auto"/>
                    <w:bottom w:val="single" w:sz="4" w:space="0" w:color="auto"/>
                    <w:right w:val="single" w:sz="4" w:space="0" w:color="auto"/>
                  </w:tcBorders>
                </w:tcPr>
                <w:p w:rsidR="005C556D" w:rsidRDefault="005C556D" w:rsidP="00B65CE8">
                  <w:pPr>
                    <w:widowControl w:val="0"/>
                    <w:autoSpaceDE w:val="0"/>
                    <w:autoSpaceDN w:val="0"/>
                    <w:adjustRightInd w:val="0"/>
                    <w:spacing w:after="0" w:line="240" w:lineRule="auto"/>
                    <w:rPr>
                      <w:i/>
                      <w:color w:val="000000"/>
                      <w:sz w:val="24"/>
                      <w:szCs w:val="24"/>
                    </w:rPr>
                  </w:pPr>
                  <w:r>
                    <w:rPr>
                      <w:i/>
                      <w:color w:val="000000"/>
                      <w:sz w:val="24"/>
                      <w:szCs w:val="24"/>
                    </w:rPr>
                    <w:t>Мощность  двигателя</w:t>
                  </w:r>
                </w:p>
              </w:tc>
              <w:tc>
                <w:tcPr>
                  <w:tcW w:w="2189" w:type="pct"/>
                  <w:tcBorders>
                    <w:top w:val="single" w:sz="4" w:space="0" w:color="auto"/>
                    <w:left w:val="single" w:sz="4" w:space="0" w:color="auto"/>
                    <w:bottom w:val="single" w:sz="4" w:space="0" w:color="auto"/>
                    <w:right w:val="single" w:sz="4" w:space="0" w:color="auto"/>
                  </w:tcBorders>
                </w:tcPr>
                <w:p w:rsidR="005C556D" w:rsidRDefault="005C556D" w:rsidP="00B65CE8">
                  <w:pPr>
                    <w:widowControl w:val="0"/>
                    <w:autoSpaceDE w:val="0"/>
                    <w:autoSpaceDN w:val="0"/>
                    <w:adjustRightInd w:val="0"/>
                    <w:spacing w:after="0" w:line="240" w:lineRule="auto"/>
                    <w:jc w:val="center"/>
                    <w:rPr>
                      <w:i/>
                      <w:color w:val="000000"/>
                      <w:sz w:val="24"/>
                      <w:szCs w:val="24"/>
                    </w:rPr>
                  </w:pPr>
                  <w:r>
                    <w:rPr>
                      <w:i/>
                      <w:color w:val="000000"/>
                      <w:sz w:val="24"/>
                      <w:szCs w:val="24"/>
                    </w:rPr>
                    <w:t>70</w:t>
                  </w:r>
                </w:p>
              </w:tc>
              <w:tc>
                <w:tcPr>
                  <w:tcW w:w="688" w:type="pct"/>
                  <w:tcBorders>
                    <w:top w:val="single" w:sz="4" w:space="0" w:color="auto"/>
                    <w:left w:val="single" w:sz="4" w:space="0" w:color="auto"/>
                    <w:bottom w:val="single" w:sz="4" w:space="0" w:color="auto"/>
                    <w:right w:val="single" w:sz="4" w:space="0" w:color="auto"/>
                  </w:tcBorders>
                </w:tcPr>
                <w:p w:rsidR="005C556D" w:rsidRPr="001F6931" w:rsidRDefault="005C556D" w:rsidP="00B65CE8">
                  <w:pPr>
                    <w:widowControl w:val="0"/>
                    <w:autoSpaceDE w:val="0"/>
                    <w:autoSpaceDN w:val="0"/>
                    <w:adjustRightInd w:val="0"/>
                    <w:spacing w:after="0" w:line="240" w:lineRule="auto"/>
                    <w:jc w:val="center"/>
                    <w:rPr>
                      <w:i/>
                      <w:color w:val="000000"/>
                      <w:sz w:val="24"/>
                      <w:szCs w:val="24"/>
                    </w:rPr>
                  </w:pPr>
                  <w:r>
                    <w:rPr>
                      <w:i/>
                      <w:color w:val="000000"/>
                      <w:sz w:val="24"/>
                      <w:szCs w:val="24"/>
                    </w:rPr>
                    <w:t>кВт</w:t>
                  </w:r>
                </w:p>
              </w:tc>
            </w:tr>
            <w:tr w:rsidR="005C556D" w:rsidRPr="001F6931" w:rsidTr="00B65CE8">
              <w:trPr>
                <w:trHeight w:val="286"/>
                <w:jc w:val="center"/>
              </w:trPr>
              <w:tc>
                <w:tcPr>
                  <w:tcW w:w="546" w:type="pct"/>
                  <w:tcBorders>
                    <w:top w:val="single" w:sz="4" w:space="0" w:color="auto"/>
                    <w:left w:val="single" w:sz="4" w:space="0" w:color="auto"/>
                    <w:bottom w:val="single" w:sz="4" w:space="0" w:color="auto"/>
                    <w:right w:val="single" w:sz="4" w:space="0" w:color="auto"/>
                  </w:tcBorders>
                </w:tcPr>
                <w:p w:rsidR="005C556D" w:rsidRDefault="005C556D" w:rsidP="00B65CE8">
                  <w:pPr>
                    <w:widowControl w:val="0"/>
                    <w:autoSpaceDE w:val="0"/>
                    <w:autoSpaceDN w:val="0"/>
                    <w:adjustRightInd w:val="0"/>
                    <w:spacing w:after="0" w:line="240" w:lineRule="auto"/>
                    <w:jc w:val="center"/>
                    <w:rPr>
                      <w:i/>
                      <w:color w:val="000000"/>
                      <w:sz w:val="24"/>
                      <w:szCs w:val="24"/>
                    </w:rPr>
                  </w:pPr>
                  <w:r>
                    <w:rPr>
                      <w:i/>
                      <w:color w:val="000000"/>
                      <w:sz w:val="24"/>
                      <w:szCs w:val="24"/>
                    </w:rPr>
                    <w:t>4</w:t>
                  </w:r>
                </w:p>
              </w:tc>
              <w:tc>
                <w:tcPr>
                  <w:tcW w:w="1577" w:type="pct"/>
                  <w:tcBorders>
                    <w:top w:val="single" w:sz="4" w:space="0" w:color="auto"/>
                    <w:left w:val="single" w:sz="4" w:space="0" w:color="auto"/>
                    <w:bottom w:val="single" w:sz="4" w:space="0" w:color="auto"/>
                    <w:right w:val="single" w:sz="4" w:space="0" w:color="auto"/>
                  </w:tcBorders>
                </w:tcPr>
                <w:p w:rsidR="005C556D" w:rsidRDefault="005C556D" w:rsidP="00B65CE8">
                  <w:pPr>
                    <w:widowControl w:val="0"/>
                    <w:autoSpaceDE w:val="0"/>
                    <w:autoSpaceDN w:val="0"/>
                    <w:adjustRightInd w:val="0"/>
                    <w:spacing w:after="0" w:line="240" w:lineRule="auto"/>
                    <w:rPr>
                      <w:i/>
                      <w:color w:val="000000"/>
                      <w:sz w:val="24"/>
                      <w:szCs w:val="24"/>
                    </w:rPr>
                  </w:pPr>
                  <w:r>
                    <w:rPr>
                      <w:i/>
                      <w:color w:val="000000"/>
                      <w:sz w:val="24"/>
                      <w:szCs w:val="24"/>
                    </w:rPr>
                    <w:t>Длина погрузчика до спинки вил</w:t>
                  </w:r>
                </w:p>
              </w:tc>
              <w:tc>
                <w:tcPr>
                  <w:tcW w:w="2189" w:type="pct"/>
                  <w:tcBorders>
                    <w:top w:val="single" w:sz="4" w:space="0" w:color="auto"/>
                    <w:left w:val="single" w:sz="4" w:space="0" w:color="auto"/>
                    <w:bottom w:val="single" w:sz="4" w:space="0" w:color="auto"/>
                    <w:right w:val="single" w:sz="4" w:space="0" w:color="auto"/>
                  </w:tcBorders>
                </w:tcPr>
                <w:p w:rsidR="005C556D" w:rsidRDefault="005C556D" w:rsidP="00B65CE8">
                  <w:pPr>
                    <w:widowControl w:val="0"/>
                    <w:autoSpaceDE w:val="0"/>
                    <w:autoSpaceDN w:val="0"/>
                    <w:adjustRightInd w:val="0"/>
                    <w:spacing w:after="0" w:line="240" w:lineRule="auto"/>
                    <w:jc w:val="center"/>
                    <w:rPr>
                      <w:i/>
                      <w:color w:val="000000"/>
                      <w:sz w:val="24"/>
                      <w:szCs w:val="24"/>
                    </w:rPr>
                  </w:pPr>
                  <w:r>
                    <w:rPr>
                      <w:i/>
                      <w:color w:val="000000"/>
                      <w:sz w:val="24"/>
                      <w:szCs w:val="24"/>
                    </w:rPr>
                    <w:t>3315</w:t>
                  </w:r>
                </w:p>
              </w:tc>
              <w:tc>
                <w:tcPr>
                  <w:tcW w:w="688" w:type="pct"/>
                  <w:tcBorders>
                    <w:top w:val="single" w:sz="4" w:space="0" w:color="auto"/>
                    <w:left w:val="single" w:sz="4" w:space="0" w:color="auto"/>
                    <w:bottom w:val="single" w:sz="4" w:space="0" w:color="auto"/>
                    <w:right w:val="single" w:sz="4" w:space="0" w:color="auto"/>
                  </w:tcBorders>
                </w:tcPr>
                <w:p w:rsidR="005C556D" w:rsidRDefault="005C556D" w:rsidP="00B65CE8">
                  <w:pPr>
                    <w:widowControl w:val="0"/>
                    <w:autoSpaceDE w:val="0"/>
                    <w:autoSpaceDN w:val="0"/>
                    <w:adjustRightInd w:val="0"/>
                    <w:spacing w:after="0" w:line="240" w:lineRule="auto"/>
                    <w:jc w:val="center"/>
                    <w:rPr>
                      <w:i/>
                      <w:color w:val="000000"/>
                      <w:sz w:val="24"/>
                      <w:szCs w:val="24"/>
                    </w:rPr>
                  </w:pPr>
                  <w:r>
                    <w:rPr>
                      <w:i/>
                      <w:color w:val="000000"/>
                      <w:sz w:val="24"/>
                      <w:szCs w:val="24"/>
                    </w:rPr>
                    <w:t>мм</w:t>
                  </w:r>
                </w:p>
              </w:tc>
            </w:tr>
            <w:tr w:rsidR="005C556D" w:rsidRPr="001F6931" w:rsidTr="00B65CE8">
              <w:trPr>
                <w:trHeight w:val="286"/>
                <w:jc w:val="center"/>
              </w:trPr>
              <w:tc>
                <w:tcPr>
                  <w:tcW w:w="546" w:type="pct"/>
                  <w:tcBorders>
                    <w:top w:val="single" w:sz="4" w:space="0" w:color="auto"/>
                    <w:left w:val="single" w:sz="4" w:space="0" w:color="auto"/>
                    <w:bottom w:val="single" w:sz="4" w:space="0" w:color="auto"/>
                    <w:right w:val="single" w:sz="4" w:space="0" w:color="auto"/>
                  </w:tcBorders>
                </w:tcPr>
                <w:p w:rsidR="005C556D" w:rsidRDefault="005C556D" w:rsidP="00B65CE8">
                  <w:pPr>
                    <w:widowControl w:val="0"/>
                    <w:autoSpaceDE w:val="0"/>
                    <w:autoSpaceDN w:val="0"/>
                    <w:adjustRightInd w:val="0"/>
                    <w:spacing w:after="0" w:line="240" w:lineRule="auto"/>
                    <w:jc w:val="center"/>
                    <w:rPr>
                      <w:i/>
                      <w:color w:val="000000"/>
                      <w:sz w:val="24"/>
                      <w:szCs w:val="24"/>
                    </w:rPr>
                  </w:pPr>
                  <w:r>
                    <w:rPr>
                      <w:i/>
                      <w:color w:val="000000"/>
                      <w:sz w:val="24"/>
                      <w:szCs w:val="24"/>
                    </w:rPr>
                    <w:t>5</w:t>
                  </w:r>
                </w:p>
              </w:tc>
              <w:tc>
                <w:tcPr>
                  <w:tcW w:w="1577" w:type="pct"/>
                  <w:tcBorders>
                    <w:top w:val="single" w:sz="4" w:space="0" w:color="auto"/>
                    <w:left w:val="single" w:sz="4" w:space="0" w:color="auto"/>
                    <w:bottom w:val="single" w:sz="4" w:space="0" w:color="auto"/>
                    <w:right w:val="single" w:sz="4" w:space="0" w:color="auto"/>
                  </w:tcBorders>
                </w:tcPr>
                <w:p w:rsidR="005C556D" w:rsidRDefault="005C556D" w:rsidP="00B65CE8">
                  <w:pPr>
                    <w:widowControl w:val="0"/>
                    <w:autoSpaceDE w:val="0"/>
                    <w:autoSpaceDN w:val="0"/>
                    <w:adjustRightInd w:val="0"/>
                    <w:spacing w:after="0" w:line="240" w:lineRule="auto"/>
                    <w:rPr>
                      <w:i/>
                      <w:color w:val="000000"/>
                      <w:sz w:val="24"/>
                      <w:szCs w:val="24"/>
                    </w:rPr>
                  </w:pPr>
                  <w:r>
                    <w:rPr>
                      <w:i/>
                      <w:color w:val="000000"/>
                      <w:sz w:val="24"/>
                      <w:szCs w:val="24"/>
                    </w:rPr>
                    <w:t>Ширина погрузчика</w:t>
                  </w:r>
                </w:p>
              </w:tc>
              <w:tc>
                <w:tcPr>
                  <w:tcW w:w="2189" w:type="pct"/>
                  <w:tcBorders>
                    <w:top w:val="single" w:sz="4" w:space="0" w:color="auto"/>
                    <w:left w:val="single" w:sz="4" w:space="0" w:color="auto"/>
                    <w:bottom w:val="single" w:sz="4" w:space="0" w:color="auto"/>
                    <w:right w:val="single" w:sz="4" w:space="0" w:color="auto"/>
                  </w:tcBorders>
                </w:tcPr>
                <w:p w:rsidR="005C556D" w:rsidRDefault="005C556D" w:rsidP="00B65CE8">
                  <w:pPr>
                    <w:widowControl w:val="0"/>
                    <w:autoSpaceDE w:val="0"/>
                    <w:autoSpaceDN w:val="0"/>
                    <w:adjustRightInd w:val="0"/>
                    <w:spacing w:after="0" w:line="240" w:lineRule="auto"/>
                    <w:jc w:val="center"/>
                    <w:rPr>
                      <w:i/>
                      <w:color w:val="000000"/>
                      <w:sz w:val="24"/>
                      <w:szCs w:val="24"/>
                    </w:rPr>
                  </w:pPr>
                  <w:r>
                    <w:rPr>
                      <w:i/>
                      <w:color w:val="000000"/>
                      <w:sz w:val="24"/>
                      <w:szCs w:val="24"/>
                    </w:rPr>
                    <w:t>1746</w:t>
                  </w:r>
                </w:p>
              </w:tc>
              <w:tc>
                <w:tcPr>
                  <w:tcW w:w="688" w:type="pct"/>
                  <w:tcBorders>
                    <w:top w:val="single" w:sz="4" w:space="0" w:color="auto"/>
                    <w:left w:val="single" w:sz="4" w:space="0" w:color="auto"/>
                    <w:bottom w:val="single" w:sz="4" w:space="0" w:color="auto"/>
                    <w:right w:val="single" w:sz="4" w:space="0" w:color="auto"/>
                  </w:tcBorders>
                </w:tcPr>
                <w:p w:rsidR="005C556D" w:rsidRDefault="005C556D" w:rsidP="00B65CE8">
                  <w:pPr>
                    <w:widowControl w:val="0"/>
                    <w:autoSpaceDE w:val="0"/>
                    <w:autoSpaceDN w:val="0"/>
                    <w:adjustRightInd w:val="0"/>
                    <w:spacing w:after="0" w:line="240" w:lineRule="auto"/>
                    <w:jc w:val="center"/>
                    <w:rPr>
                      <w:i/>
                      <w:color w:val="000000"/>
                      <w:sz w:val="24"/>
                      <w:szCs w:val="24"/>
                    </w:rPr>
                  </w:pPr>
                  <w:r>
                    <w:rPr>
                      <w:i/>
                      <w:color w:val="000000"/>
                      <w:sz w:val="24"/>
                      <w:szCs w:val="24"/>
                    </w:rPr>
                    <w:t>мм</w:t>
                  </w:r>
                </w:p>
              </w:tc>
            </w:tr>
            <w:tr w:rsidR="005C556D" w:rsidRPr="001F6931" w:rsidTr="00B65CE8">
              <w:trPr>
                <w:trHeight w:val="286"/>
                <w:jc w:val="center"/>
              </w:trPr>
              <w:tc>
                <w:tcPr>
                  <w:tcW w:w="546" w:type="pct"/>
                  <w:tcBorders>
                    <w:top w:val="single" w:sz="4" w:space="0" w:color="auto"/>
                    <w:left w:val="single" w:sz="4" w:space="0" w:color="auto"/>
                    <w:bottom w:val="single" w:sz="4" w:space="0" w:color="auto"/>
                    <w:right w:val="single" w:sz="4" w:space="0" w:color="auto"/>
                  </w:tcBorders>
                </w:tcPr>
                <w:p w:rsidR="005C556D" w:rsidRDefault="005C556D" w:rsidP="00B65CE8">
                  <w:pPr>
                    <w:widowControl w:val="0"/>
                    <w:autoSpaceDE w:val="0"/>
                    <w:autoSpaceDN w:val="0"/>
                    <w:adjustRightInd w:val="0"/>
                    <w:spacing w:after="0" w:line="240" w:lineRule="auto"/>
                    <w:jc w:val="center"/>
                    <w:rPr>
                      <w:i/>
                      <w:color w:val="000000"/>
                      <w:sz w:val="24"/>
                      <w:szCs w:val="24"/>
                    </w:rPr>
                  </w:pPr>
                  <w:r>
                    <w:rPr>
                      <w:i/>
                      <w:color w:val="000000"/>
                      <w:sz w:val="24"/>
                      <w:szCs w:val="24"/>
                    </w:rPr>
                    <w:t>6</w:t>
                  </w:r>
                </w:p>
              </w:tc>
              <w:tc>
                <w:tcPr>
                  <w:tcW w:w="1577" w:type="pct"/>
                  <w:tcBorders>
                    <w:top w:val="single" w:sz="4" w:space="0" w:color="auto"/>
                    <w:left w:val="single" w:sz="4" w:space="0" w:color="auto"/>
                    <w:bottom w:val="single" w:sz="4" w:space="0" w:color="auto"/>
                    <w:right w:val="single" w:sz="4" w:space="0" w:color="auto"/>
                  </w:tcBorders>
                </w:tcPr>
                <w:p w:rsidR="005C556D" w:rsidRDefault="005C556D" w:rsidP="00B65CE8">
                  <w:pPr>
                    <w:widowControl w:val="0"/>
                    <w:autoSpaceDE w:val="0"/>
                    <w:autoSpaceDN w:val="0"/>
                    <w:adjustRightInd w:val="0"/>
                    <w:spacing w:after="0" w:line="240" w:lineRule="auto"/>
                    <w:rPr>
                      <w:i/>
                      <w:color w:val="000000"/>
                      <w:sz w:val="24"/>
                      <w:szCs w:val="24"/>
                    </w:rPr>
                  </w:pPr>
                  <w:r>
                    <w:rPr>
                      <w:i/>
                      <w:color w:val="000000"/>
                      <w:sz w:val="24"/>
                      <w:szCs w:val="24"/>
                    </w:rPr>
                    <w:t>Длина вил</w:t>
                  </w:r>
                </w:p>
              </w:tc>
              <w:tc>
                <w:tcPr>
                  <w:tcW w:w="2189" w:type="pct"/>
                  <w:tcBorders>
                    <w:top w:val="single" w:sz="4" w:space="0" w:color="auto"/>
                    <w:left w:val="single" w:sz="4" w:space="0" w:color="auto"/>
                    <w:bottom w:val="single" w:sz="4" w:space="0" w:color="auto"/>
                    <w:right w:val="single" w:sz="4" w:space="0" w:color="auto"/>
                  </w:tcBorders>
                </w:tcPr>
                <w:p w:rsidR="005C556D" w:rsidRDefault="005C556D" w:rsidP="00B65CE8">
                  <w:pPr>
                    <w:widowControl w:val="0"/>
                    <w:autoSpaceDE w:val="0"/>
                    <w:autoSpaceDN w:val="0"/>
                    <w:adjustRightInd w:val="0"/>
                    <w:spacing w:after="0" w:line="240" w:lineRule="auto"/>
                    <w:jc w:val="center"/>
                    <w:rPr>
                      <w:i/>
                      <w:color w:val="000000"/>
                      <w:sz w:val="24"/>
                      <w:szCs w:val="24"/>
                    </w:rPr>
                  </w:pPr>
                  <w:r>
                    <w:rPr>
                      <w:i/>
                      <w:color w:val="000000"/>
                      <w:sz w:val="24"/>
                      <w:szCs w:val="24"/>
                    </w:rPr>
                    <w:t>1200</w:t>
                  </w:r>
                </w:p>
              </w:tc>
              <w:tc>
                <w:tcPr>
                  <w:tcW w:w="688" w:type="pct"/>
                  <w:tcBorders>
                    <w:top w:val="single" w:sz="4" w:space="0" w:color="auto"/>
                    <w:left w:val="single" w:sz="4" w:space="0" w:color="auto"/>
                    <w:bottom w:val="single" w:sz="4" w:space="0" w:color="auto"/>
                    <w:right w:val="single" w:sz="4" w:space="0" w:color="auto"/>
                  </w:tcBorders>
                </w:tcPr>
                <w:p w:rsidR="005C556D" w:rsidRDefault="005C556D" w:rsidP="00B65CE8">
                  <w:pPr>
                    <w:widowControl w:val="0"/>
                    <w:autoSpaceDE w:val="0"/>
                    <w:autoSpaceDN w:val="0"/>
                    <w:adjustRightInd w:val="0"/>
                    <w:spacing w:after="0" w:line="240" w:lineRule="auto"/>
                    <w:jc w:val="center"/>
                    <w:rPr>
                      <w:i/>
                      <w:color w:val="000000"/>
                      <w:sz w:val="24"/>
                      <w:szCs w:val="24"/>
                    </w:rPr>
                  </w:pPr>
                  <w:r>
                    <w:rPr>
                      <w:i/>
                      <w:color w:val="000000"/>
                      <w:sz w:val="24"/>
                      <w:szCs w:val="24"/>
                    </w:rPr>
                    <w:t>мм</w:t>
                  </w:r>
                </w:p>
              </w:tc>
            </w:tr>
            <w:tr w:rsidR="005C556D" w:rsidRPr="001F6931" w:rsidTr="00B65CE8">
              <w:trPr>
                <w:trHeight w:val="286"/>
                <w:jc w:val="center"/>
              </w:trPr>
              <w:tc>
                <w:tcPr>
                  <w:tcW w:w="546" w:type="pct"/>
                  <w:tcBorders>
                    <w:top w:val="single" w:sz="4" w:space="0" w:color="auto"/>
                    <w:left w:val="single" w:sz="4" w:space="0" w:color="auto"/>
                    <w:bottom w:val="single" w:sz="4" w:space="0" w:color="auto"/>
                    <w:right w:val="single" w:sz="4" w:space="0" w:color="auto"/>
                  </w:tcBorders>
                </w:tcPr>
                <w:p w:rsidR="005C556D" w:rsidRDefault="005C556D" w:rsidP="00B65CE8">
                  <w:pPr>
                    <w:widowControl w:val="0"/>
                    <w:autoSpaceDE w:val="0"/>
                    <w:autoSpaceDN w:val="0"/>
                    <w:adjustRightInd w:val="0"/>
                    <w:spacing w:after="0" w:line="240" w:lineRule="auto"/>
                    <w:jc w:val="center"/>
                    <w:rPr>
                      <w:i/>
                      <w:color w:val="000000"/>
                      <w:sz w:val="24"/>
                      <w:szCs w:val="24"/>
                    </w:rPr>
                  </w:pPr>
                  <w:r>
                    <w:rPr>
                      <w:i/>
                      <w:color w:val="000000"/>
                      <w:sz w:val="24"/>
                      <w:szCs w:val="24"/>
                    </w:rPr>
                    <w:t>7</w:t>
                  </w:r>
                </w:p>
              </w:tc>
              <w:tc>
                <w:tcPr>
                  <w:tcW w:w="1577" w:type="pct"/>
                  <w:tcBorders>
                    <w:top w:val="single" w:sz="4" w:space="0" w:color="auto"/>
                    <w:left w:val="single" w:sz="4" w:space="0" w:color="auto"/>
                    <w:bottom w:val="single" w:sz="4" w:space="0" w:color="auto"/>
                    <w:right w:val="single" w:sz="4" w:space="0" w:color="auto"/>
                  </w:tcBorders>
                </w:tcPr>
                <w:p w:rsidR="005C556D" w:rsidRDefault="005C556D" w:rsidP="00B65CE8">
                  <w:pPr>
                    <w:widowControl w:val="0"/>
                    <w:autoSpaceDE w:val="0"/>
                    <w:autoSpaceDN w:val="0"/>
                    <w:adjustRightInd w:val="0"/>
                    <w:spacing w:after="0" w:line="240" w:lineRule="auto"/>
                    <w:rPr>
                      <w:i/>
                      <w:color w:val="000000"/>
                      <w:sz w:val="24"/>
                      <w:szCs w:val="24"/>
                    </w:rPr>
                  </w:pPr>
                  <w:r>
                    <w:rPr>
                      <w:i/>
                      <w:color w:val="000000"/>
                      <w:sz w:val="24"/>
                      <w:szCs w:val="24"/>
                    </w:rPr>
                    <w:t>Радиус поворота</w:t>
                  </w:r>
                </w:p>
              </w:tc>
              <w:tc>
                <w:tcPr>
                  <w:tcW w:w="2189" w:type="pct"/>
                  <w:tcBorders>
                    <w:top w:val="single" w:sz="4" w:space="0" w:color="auto"/>
                    <w:left w:val="single" w:sz="4" w:space="0" w:color="auto"/>
                    <w:bottom w:val="single" w:sz="4" w:space="0" w:color="auto"/>
                    <w:right w:val="single" w:sz="4" w:space="0" w:color="auto"/>
                  </w:tcBorders>
                </w:tcPr>
                <w:p w:rsidR="005C556D" w:rsidRDefault="005C556D" w:rsidP="00B65CE8">
                  <w:pPr>
                    <w:widowControl w:val="0"/>
                    <w:autoSpaceDE w:val="0"/>
                    <w:autoSpaceDN w:val="0"/>
                    <w:adjustRightInd w:val="0"/>
                    <w:spacing w:after="0" w:line="240" w:lineRule="auto"/>
                    <w:jc w:val="center"/>
                    <w:rPr>
                      <w:i/>
                      <w:color w:val="000000"/>
                      <w:sz w:val="24"/>
                      <w:szCs w:val="24"/>
                    </w:rPr>
                  </w:pPr>
                  <w:r>
                    <w:rPr>
                      <w:i/>
                      <w:color w:val="000000"/>
                      <w:sz w:val="24"/>
                      <w:szCs w:val="24"/>
                    </w:rPr>
                    <w:t>3020</w:t>
                  </w:r>
                </w:p>
              </w:tc>
              <w:tc>
                <w:tcPr>
                  <w:tcW w:w="688" w:type="pct"/>
                  <w:tcBorders>
                    <w:top w:val="single" w:sz="4" w:space="0" w:color="auto"/>
                    <w:left w:val="single" w:sz="4" w:space="0" w:color="auto"/>
                    <w:bottom w:val="single" w:sz="4" w:space="0" w:color="auto"/>
                    <w:right w:val="single" w:sz="4" w:space="0" w:color="auto"/>
                  </w:tcBorders>
                </w:tcPr>
                <w:p w:rsidR="005C556D" w:rsidRDefault="005C556D" w:rsidP="00B65CE8">
                  <w:pPr>
                    <w:widowControl w:val="0"/>
                    <w:autoSpaceDE w:val="0"/>
                    <w:autoSpaceDN w:val="0"/>
                    <w:adjustRightInd w:val="0"/>
                    <w:spacing w:after="0" w:line="240" w:lineRule="auto"/>
                    <w:jc w:val="center"/>
                    <w:rPr>
                      <w:i/>
                      <w:color w:val="000000"/>
                      <w:sz w:val="24"/>
                      <w:szCs w:val="24"/>
                    </w:rPr>
                  </w:pPr>
                  <w:r>
                    <w:rPr>
                      <w:i/>
                      <w:color w:val="000000"/>
                      <w:sz w:val="24"/>
                      <w:szCs w:val="24"/>
                    </w:rPr>
                    <w:t>мм</w:t>
                  </w:r>
                </w:p>
              </w:tc>
            </w:tr>
            <w:tr w:rsidR="005C556D" w:rsidRPr="001F6931" w:rsidTr="00B65CE8">
              <w:trPr>
                <w:trHeight w:val="286"/>
                <w:jc w:val="center"/>
              </w:trPr>
              <w:tc>
                <w:tcPr>
                  <w:tcW w:w="546" w:type="pct"/>
                  <w:tcBorders>
                    <w:top w:val="single" w:sz="4" w:space="0" w:color="auto"/>
                    <w:left w:val="single" w:sz="4" w:space="0" w:color="auto"/>
                    <w:bottom w:val="single" w:sz="4" w:space="0" w:color="auto"/>
                    <w:right w:val="single" w:sz="4" w:space="0" w:color="auto"/>
                  </w:tcBorders>
                </w:tcPr>
                <w:p w:rsidR="005C556D" w:rsidRDefault="005C556D" w:rsidP="00B65CE8">
                  <w:pPr>
                    <w:widowControl w:val="0"/>
                    <w:autoSpaceDE w:val="0"/>
                    <w:autoSpaceDN w:val="0"/>
                    <w:adjustRightInd w:val="0"/>
                    <w:spacing w:after="0" w:line="240" w:lineRule="auto"/>
                    <w:jc w:val="center"/>
                    <w:rPr>
                      <w:i/>
                      <w:color w:val="000000"/>
                      <w:sz w:val="24"/>
                      <w:szCs w:val="24"/>
                    </w:rPr>
                  </w:pPr>
                  <w:r>
                    <w:rPr>
                      <w:i/>
                      <w:color w:val="000000"/>
                      <w:sz w:val="24"/>
                      <w:szCs w:val="24"/>
                    </w:rPr>
                    <w:t>8</w:t>
                  </w:r>
                </w:p>
              </w:tc>
              <w:tc>
                <w:tcPr>
                  <w:tcW w:w="1577" w:type="pct"/>
                  <w:tcBorders>
                    <w:top w:val="single" w:sz="4" w:space="0" w:color="auto"/>
                    <w:left w:val="single" w:sz="4" w:space="0" w:color="auto"/>
                    <w:bottom w:val="single" w:sz="4" w:space="0" w:color="auto"/>
                    <w:right w:val="single" w:sz="4" w:space="0" w:color="auto"/>
                  </w:tcBorders>
                </w:tcPr>
                <w:p w:rsidR="005C556D" w:rsidRDefault="005C556D" w:rsidP="00B65CE8">
                  <w:pPr>
                    <w:widowControl w:val="0"/>
                    <w:autoSpaceDE w:val="0"/>
                    <w:autoSpaceDN w:val="0"/>
                    <w:adjustRightInd w:val="0"/>
                    <w:spacing w:after="0" w:line="240" w:lineRule="auto"/>
                    <w:rPr>
                      <w:i/>
                      <w:color w:val="000000"/>
                      <w:sz w:val="24"/>
                      <w:szCs w:val="24"/>
                    </w:rPr>
                  </w:pPr>
                  <w:r>
                    <w:rPr>
                      <w:i/>
                      <w:color w:val="000000"/>
                      <w:sz w:val="24"/>
                      <w:szCs w:val="24"/>
                    </w:rPr>
                    <w:t>Высота подъема мачты</w:t>
                  </w:r>
                </w:p>
              </w:tc>
              <w:tc>
                <w:tcPr>
                  <w:tcW w:w="2189" w:type="pct"/>
                  <w:tcBorders>
                    <w:top w:val="single" w:sz="4" w:space="0" w:color="auto"/>
                    <w:left w:val="single" w:sz="4" w:space="0" w:color="auto"/>
                    <w:bottom w:val="single" w:sz="4" w:space="0" w:color="auto"/>
                    <w:right w:val="single" w:sz="4" w:space="0" w:color="auto"/>
                  </w:tcBorders>
                </w:tcPr>
                <w:p w:rsidR="005C556D" w:rsidRDefault="005C556D" w:rsidP="00B65CE8">
                  <w:pPr>
                    <w:widowControl w:val="0"/>
                    <w:autoSpaceDE w:val="0"/>
                    <w:autoSpaceDN w:val="0"/>
                    <w:adjustRightInd w:val="0"/>
                    <w:spacing w:after="0" w:line="240" w:lineRule="auto"/>
                    <w:jc w:val="center"/>
                    <w:rPr>
                      <w:i/>
                      <w:color w:val="000000"/>
                      <w:sz w:val="24"/>
                      <w:szCs w:val="24"/>
                    </w:rPr>
                  </w:pPr>
                  <w:r>
                    <w:rPr>
                      <w:i/>
                      <w:color w:val="000000"/>
                      <w:sz w:val="24"/>
                      <w:szCs w:val="24"/>
                    </w:rPr>
                    <w:t>3200</w:t>
                  </w:r>
                </w:p>
              </w:tc>
              <w:tc>
                <w:tcPr>
                  <w:tcW w:w="688" w:type="pct"/>
                  <w:tcBorders>
                    <w:top w:val="single" w:sz="4" w:space="0" w:color="auto"/>
                    <w:left w:val="single" w:sz="4" w:space="0" w:color="auto"/>
                    <w:bottom w:val="single" w:sz="4" w:space="0" w:color="auto"/>
                    <w:right w:val="single" w:sz="4" w:space="0" w:color="auto"/>
                  </w:tcBorders>
                </w:tcPr>
                <w:p w:rsidR="005C556D" w:rsidRDefault="005C556D" w:rsidP="00B65CE8">
                  <w:pPr>
                    <w:widowControl w:val="0"/>
                    <w:autoSpaceDE w:val="0"/>
                    <w:autoSpaceDN w:val="0"/>
                    <w:adjustRightInd w:val="0"/>
                    <w:spacing w:after="0" w:line="240" w:lineRule="auto"/>
                    <w:jc w:val="center"/>
                    <w:rPr>
                      <w:i/>
                      <w:color w:val="000000"/>
                      <w:sz w:val="24"/>
                      <w:szCs w:val="24"/>
                    </w:rPr>
                  </w:pPr>
                  <w:r>
                    <w:rPr>
                      <w:i/>
                      <w:color w:val="000000"/>
                      <w:sz w:val="24"/>
                      <w:szCs w:val="24"/>
                    </w:rPr>
                    <w:t>мм</w:t>
                  </w:r>
                </w:p>
              </w:tc>
            </w:tr>
            <w:tr w:rsidR="005C556D" w:rsidRPr="001F6931" w:rsidTr="00B65CE8">
              <w:trPr>
                <w:trHeight w:val="286"/>
                <w:jc w:val="center"/>
              </w:trPr>
              <w:tc>
                <w:tcPr>
                  <w:tcW w:w="546" w:type="pct"/>
                  <w:tcBorders>
                    <w:top w:val="single" w:sz="4" w:space="0" w:color="auto"/>
                    <w:left w:val="single" w:sz="4" w:space="0" w:color="auto"/>
                    <w:bottom w:val="single" w:sz="4" w:space="0" w:color="auto"/>
                    <w:right w:val="single" w:sz="4" w:space="0" w:color="auto"/>
                  </w:tcBorders>
                </w:tcPr>
                <w:p w:rsidR="005C556D" w:rsidRPr="00AB0C1B" w:rsidRDefault="005C556D" w:rsidP="00B65CE8">
                  <w:pPr>
                    <w:widowControl w:val="0"/>
                    <w:autoSpaceDE w:val="0"/>
                    <w:autoSpaceDN w:val="0"/>
                    <w:adjustRightInd w:val="0"/>
                    <w:spacing w:after="0" w:line="240" w:lineRule="auto"/>
                    <w:jc w:val="center"/>
                    <w:rPr>
                      <w:i/>
                      <w:color w:val="000000"/>
                      <w:sz w:val="24"/>
                      <w:szCs w:val="24"/>
                      <w:lang w:val="en-US"/>
                    </w:rPr>
                  </w:pPr>
                  <w:r>
                    <w:rPr>
                      <w:i/>
                      <w:color w:val="000000"/>
                      <w:sz w:val="24"/>
                      <w:szCs w:val="24"/>
                      <w:lang w:val="en-US"/>
                    </w:rPr>
                    <w:lastRenderedPageBreak/>
                    <w:t>9</w:t>
                  </w:r>
                </w:p>
              </w:tc>
              <w:tc>
                <w:tcPr>
                  <w:tcW w:w="1577" w:type="pct"/>
                  <w:tcBorders>
                    <w:top w:val="single" w:sz="4" w:space="0" w:color="auto"/>
                    <w:left w:val="single" w:sz="4" w:space="0" w:color="auto"/>
                    <w:bottom w:val="single" w:sz="4" w:space="0" w:color="auto"/>
                    <w:right w:val="single" w:sz="4" w:space="0" w:color="auto"/>
                  </w:tcBorders>
                </w:tcPr>
                <w:p w:rsidR="005C556D" w:rsidRPr="00AB0C1B" w:rsidRDefault="005C556D" w:rsidP="00B65CE8">
                  <w:pPr>
                    <w:widowControl w:val="0"/>
                    <w:autoSpaceDE w:val="0"/>
                    <w:autoSpaceDN w:val="0"/>
                    <w:adjustRightInd w:val="0"/>
                    <w:spacing w:after="0" w:line="240" w:lineRule="auto"/>
                    <w:rPr>
                      <w:i/>
                      <w:color w:val="000000"/>
                      <w:sz w:val="24"/>
                      <w:szCs w:val="24"/>
                    </w:rPr>
                  </w:pPr>
                  <w:r>
                    <w:rPr>
                      <w:i/>
                      <w:color w:val="000000"/>
                      <w:sz w:val="24"/>
                      <w:szCs w:val="24"/>
                    </w:rPr>
                    <w:t>Трансмиссия</w:t>
                  </w:r>
                </w:p>
              </w:tc>
              <w:tc>
                <w:tcPr>
                  <w:tcW w:w="2189" w:type="pct"/>
                  <w:tcBorders>
                    <w:top w:val="single" w:sz="4" w:space="0" w:color="auto"/>
                    <w:left w:val="single" w:sz="4" w:space="0" w:color="auto"/>
                    <w:bottom w:val="single" w:sz="4" w:space="0" w:color="auto"/>
                    <w:right w:val="single" w:sz="4" w:space="0" w:color="auto"/>
                  </w:tcBorders>
                </w:tcPr>
                <w:p w:rsidR="005C556D" w:rsidRDefault="005C556D" w:rsidP="00B65CE8">
                  <w:pPr>
                    <w:widowControl w:val="0"/>
                    <w:autoSpaceDE w:val="0"/>
                    <w:autoSpaceDN w:val="0"/>
                    <w:adjustRightInd w:val="0"/>
                    <w:spacing w:after="0" w:line="240" w:lineRule="auto"/>
                    <w:jc w:val="center"/>
                    <w:rPr>
                      <w:i/>
                      <w:color w:val="000000"/>
                      <w:sz w:val="24"/>
                      <w:szCs w:val="24"/>
                    </w:rPr>
                  </w:pPr>
                  <w:r>
                    <w:rPr>
                      <w:i/>
                      <w:color w:val="000000"/>
                      <w:sz w:val="24"/>
                      <w:szCs w:val="24"/>
                    </w:rPr>
                    <w:t>Автоматическая</w:t>
                  </w:r>
                </w:p>
              </w:tc>
              <w:tc>
                <w:tcPr>
                  <w:tcW w:w="688" w:type="pct"/>
                  <w:tcBorders>
                    <w:top w:val="single" w:sz="4" w:space="0" w:color="auto"/>
                    <w:left w:val="single" w:sz="4" w:space="0" w:color="auto"/>
                    <w:bottom w:val="single" w:sz="4" w:space="0" w:color="auto"/>
                    <w:right w:val="single" w:sz="4" w:space="0" w:color="auto"/>
                  </w:tcBorders>
                </w:tcPr>
                <w:p w:rsidR="005C556D" w:rsidRDefault="005C556D" w:rsidP="00B65CE8">
                  <w:pPr>
                    <w:widowControl w:val="0"/>
                    <w:autoSpaceDE w:val="0"/>
                    <w:autoSpaceDN w:val="0"/>
                    <w:adjustRightInd w:val="0"/>
                    <w:spacing w:after="0" w:line="240" w:lineRule="auto"/>
                    <w:jc w:val="center"/>
                    <w:rPr>
                      <w:i/>
                      <w:color w:val="000000"/>
                      <w:sz w:val="24"/>
                      <w:szCs w:val="24"/>
                    </w:rPr>
                  </w:pPr>
                </w:p>
              </w:tc>
            </w:tr>
            <w:tr w:rsidR="005C556D" w:rsidRPr="001F6931" w:rsidTr="00B65CE8">
              <w:trPr>
                <w:trHeight w:val="286"/>
                <w:jc w:val="center"/>
              </w:trPr>
              <w:tc>
                <w:tcPr>
                  <w:tcW w:w="546" w:type="pct"/>
                  <w:tcBorders>
                    <w:top w:val="single" w:sz="4" w:space="0" w:color="auto"/>
                    <w:left w:val="single" w:sz="4" w:space="0" w:color="auto"/>
                    <w:bottom w:val="single" w:sz="4" w:space="0" w:color="auto"/>
                    <w:right w:val="single" w:sz="4" w:space="0" w:color="auto"/>
                  </w:tcBorders>
                </w:tcPr>
                <w:p w:rsidR="005C556D" w:rsidRPr="00AB0C1B" w:rsidRDefault="005C556D" w:rsidP="00B65CE8">
                  <w:pPr>
                    <w:widowControl w:val="0"/>
                    <w:autoSpaceDE w:val="0"/>
                    <w:autoSpaceDN w:val="0"/>
                    <w:adjustRightInd w:val="0"/>
                    <w:spacing w:after="0" w:line="240" w:lineRule="auto"/>
                    <w:jc w:val="center"/>
                    <w:rPr>
                      <w:i/>
                      <w:color w:val="000000"/>
                      <w:sz w:val="24"/>
                      <w:szCs w:val="24"/>
                    </w:rPr>
                  </w:pPr>
                  <w:r>
                    <w:rPr>
                      <w:i/>
                      <w:color w:val="000000"/>
                      <w:sz w:val="24"/>
                      <w:szCs w:val="24"/>
                    </w:rPr>
                    <w:t>10</w:t>
                  </w:r>
                </w:p>
              </w:tc>
              <w:tc>
                <w:tcPr>
                  <w:tcW w:w="1577" w:type="pct"/>
                  <w:tcBorders>
                    <w:top w:val="single" w:sz="4" w:space="0" w:color="auto"/>
                    <w:left w:val="single" w:sz="4" w:space="0" w:color="auto"/>
                    <w:bottom w:val="single" w:sz="4" w:space="0" w:color="auto"/>
                    <w:right w:val="single" w:sz="4" w:space="0" w:color="auto"/>
                  </w:tcBorders>
                </w:tcPr>
                <w:p w:rsidR="005C556D" w:rsidRDefault="005C556D" w:rsidP="00B65CE8">
                  <w:pPr>
                    <w:widowControl w:val="0"/>
                    <w:autoSpaceDE w:val="0"/>
                    <w:autoSpaceDN w:val="0"/>
                    <w:adjustRightInd w:val="0"/>
                    <w:spacing w:after="0" w:line="240" w:lineRule="auto"/>
                    <w:rPr>
                      <w:i/>
                      <w:color w:val="000000"/>
                      <w:sz w:val="24"/>
                      <w:szCs w:val="24"/>
                    </w:rPr>
                  </w:pPr>
                  <w:r>
                    <w:rPr>
                      <w:i/>
                      <w:color w:val="000000"/>
                      <w:sz w:val="24"/>
                      <w:szCs w:val="24"/>
                    </w:rPr>
                    <w:t>Тормоза</w:t>
                  </w:r>
                </w:p>
              </w:tc>
              <w:tc>
                <w:tcPr>
                  <w:tcW w:w="2189" w:type="pct"/>
                  <w:tcBorders>
                    <w:top w:val="single" w:sz="4" w:space="0" w:color="auto"/>
                    <w:left w:val="single" w:sz="4" w:space="0" w:color="auto"/>
                    <w:bottom w:val="single" w:sz="4" w:space="0" w:color="auto"/>
                    <w:right w:val="single" w:sz="4" w:space="0" w:color="auto"/>
                  </w:tcBorders>
                </w:tcPr>
                <w:p w:rsidR="005C556D" w:rsidRDefault="005C556D" w:rsidP="00B65CE8">
                  <w:pPr>
                    <w:widowControl w:val="0"/>
                    <w:autoSpaceDE w:val="0"/>
                    <w:autoSpaceDN w:val="0"/>
                    <w:adjustRightInd w:val="0"/>
                    <w:spacing w:after="0" w:line="240" w:lineRule="auto"/>
                    <w:jc w:val="center"/>
                    <w:rPr>
                      <w:i/>
                      <w:color w:val="000000"/>
                      <w:sz w:val="24"/>
                      <w:szCs w:val="24"/>
                    </w:rPr>
                  </w:pPr>
                  <w:r>
                    <w:rPr>
                      <w:i/>
                      <w:color w:val="000000"/>
                      <w:sz w:val="24"/>
                      <w:szCs w:val="24"/>
                    </w:rPr>
                    <w:t>Дисковые</w:t>
                  </w:r>
                </w:p>
              </w:tc>
              <w:tc>
                <w:tcPr>
                  <w:tcW w:w="688" w:type="pct"/>
                  <w:tcBorders>
                    <w:top w:val="single" w:sz="4" w:space="0" w:color="auto"/>
                    <w:left w:val="single" w:sz="4" w:space="0" w:color="auto"/>
                    <w:bottom w:val="single" w:sz="4" w:space="0" w:color="auto"/>
                    <w:right w:val="single" w:sz="4" w:space="0" w:color="auto"/>
                  </w:tcBorders>
                </w:tcPr>
                <w:p w:rsidR="005C556D" w:rsidRDefault="005C556D" w:rsidP="00B65CE8">
                  <w:pPr>
                    <w:widowControl w:val="0"/>
                    <w:autoSpaceDE w:val="0"/>
                    <w:autoSpaceDN w:val="0"/>
                    <w:adjustRightInd w:val="0"/>
                    <w:spacing w:after="0" w:line="240" w:lineRule="auto"/>
                    <w:jc w:val="center"/>
                    <w:rPr>
                      <w:i/>
                      <w:color w:val="000000"/>
                      <w:sz w:val="24"/>
                      <w:szCs w:val="24"/>
                    </w:rPr>
                  </w:pPr>
                </w:p>
              </w:tc>
            </w:tr>
            <w:tr w:rsidR="005C556D" w:rsidRPr="001F6931" w:rsidTr="00B65CE8">
              <w:trPr>
                <w:trHeight w:val="286"/>
                <w:jc w:val="center"/>
              </w:trPr>
              <w:tc>
                <w:tcPr>
                  <w:tcW w:w="546" w:type="pct"/>
                  <w:tcBorders>
                    <w:top w:val="single" w:sz="4" w:space="0" w:color="auto"/>
                    <w:left w:val="single" w:sz="4" w:space="0" w:color="auto"/>
                    <w:bottom w:val="single" w:sz="4" w:space="0" w:color="auto"/>
                    <w:right w:val="single" w:sz="4" w:space="0" w:color="auto"/>
                  </w:tcBorders>
                </w:tcPr>
                <w:p w:rsidR="005C556D" w:rsidRDefault="005C556D" w:rsidP="00B65CE8">
                  <w:pPr>
                    <w:widowControl w:val="0"/>
                    <w:autoSpaceDE w:val="0"/>
                    <w:autoSpaceDN w:val="0"/>
                    <w:adjustRightInd w:val="0"/>
                    <w:spacing w:after="0" w:line="240" w:lineRule="auto"/>
                    <w:jc w:val="center"/>
                    <w:rPr>
                      <w:i/>
                      <w:color w:val="000000"/>
                      <w:sz w:val="24"/>
                      <w:szCs w:val="24"/>
                    </w:rPr>
                  </w:pPr>
                  <w:r>
                    <w:rPr>
                      <w:i/>
                      <w:color w:val="000000"/>
                      <w:sz w:val="24"/>
                      <w:szCs w:val="24"/>
                    </w:rPr>
                    <w:t>11</w:t>
                  </w:r>
                </w:p>
              </w:tc>
              <w:tc>
                <w:tcPr>
                  <w:tcW w:w="1577" w:type="pct"/>
                  <w:tcBorders>
                    <w:top w:val="single" w:sz="4" w:space="0" w:color="auto"/>
                    <w:left w:val="single" w:sz="4" w:space="0" w:color="auto"/>
                    <w:bottom w:val="single" w:sz="4" w:space="0" w:color="auto"/>
                    <w:right w:val="single" w:sz="4" w:space="0" w:color="auto"/>
                  </w:tcBorders>
                </w:tcPr>
                <w:p w:rsidR="005C556D" w:rsidRDefault="005C556D" w:rsidP="00B65CE8">
                  <w:pPr>
                    <w:widowControl w:val="0"/>
                    <w:autoSpaceDE w:val="0"/>
                    <w:autoSpaceDN w:val="0"/>
                    <w:adjustRightInd w:val="0"/>
                    <w:spacing w:after="0" w:line="240" w:lineRule="auto"/>
                    <w:rPr>
                      <w:i/>
                      <w:color w:val="000000"/>
                      <w:sz w:val="24"/>
                      <w:szCs w:val="24"/>
                    </w:rPr>
                  </w:pPr>
                  <w:r>
                    <w:rPr>
                      <w:i/>
                      <w:color w:val="000000"/>
                      <w:sz w:val="24"/>
                      <w:szCs w:val="24"/>
                    </w:rPr>
                    <w:t>Вид управления</w:t>
                  </w:r>
                </w:p>
              </w:tc>
              <w:tc>
                <w:tcPr>
                  <w:tcW w:w="2189" w:type="pct"/>
                  <w:tcBorders>
                    <w:top w:val="single" w:sz="4" w:space="0" w:color="auto"/>
                    <w:left w:val="single" w:sz="4" w:space="0" w:color="auto"/>
                    <w:bottom w:val="single" w:sz="4" w:space="0" w:color="auto"/>
                    <w:right w:val="single" w:sz="4" w:space="0" w:color="auto"/>
                  </w:tcBorders>
                </w:tcPr>
                <w:p w:rsidR="005C556D" w:rsidRDefault="005C556D" w:rsidP="00B65CE8">
                  <w:pPr>
                    <w:widowControl w:val="0"/>
                    <w:autoSpaceDE w:val="0"/>
                    <w:autoSpaceDN w:val="0"/>
                    <w:adjustRightInd w:val="0"/>
                    <w:spacing w:after="0" w:line="240" w:lineRule="auto"/>
                    <w:jc w:val="center"/>
                    <w:rPr>
                      <w:i/>
                      <w:color w:val="000000"/>
                      <w:sz w:val="24"/>
                      <w:szCs w:val="24"/>
                    </w:rPr>
                  </w:pPr>
                  <w:r>
                    <w:rPr>
                      <w:i/>
                      <w:color w:val="000000"/>
                      <w:sz w:val="24"/>
                      <w:szCs w:val="24"/>
                    </w:rPr>
                    <w:t>Сидя</w:t>
                  </w:r>
                </w:p>
              </w:tc>
              <w:tc>
                <w:tcPr>
                  <w:tcW w:w="688" w:type="pct"/>
                  <w:tcBorders>
                    <w:top w:val="single" w:sz="4" w:space="0" w:color="auto"/>
                    <w:left w:val="single" w:sz="4" w:space="0" w:color="auto"/>
                    <w:bottom w:val="single" w:sz="4" w:space="0" w:color="auto"/>
                    <w:right w:val="single" w:sz="4" w:space="0" w:color="auto"/>
                  </w:tcBorders>
                </w:tcPr>
                <w:p w:rsidR="005C556D" w:rsidRDefault="005C556D" w:rsidP="00B65CE8">
                  <w:pPr>
                    <w:widowControl w:val="0"/>
                    <w:autoSpaceDE w:val="0"/>
                    <w:autoSpaceDN w:val="0"/>
                    <w:adjustRightInd w:val="0"/>
                    <w:spacing w:after="0" w:line="240" w:lineRule="auto"/>
                    <w:jc w:val="center"/>
                    <w:rPr>
                      <w:i/>
                      <w:color w:val="000000"/>
                      <w:sz w:val="24"/>
                      <w:szCs w:val="24"/>
                    </w:rPr>
                  </w:pPr>
                </w:p>
              </w:tc>
            </w:tr>
            <w:tr w:rsidR="005C556D" w:rsidRPr="001F6931" w:rsidTr="00B65CE8">
              <w:trPr>
                <w:trHeight w:val="286"/>
                <w:jc w:val="center"/>
              </w:trPr>
              <w:tc>
                <w:tcPr>
                  <w:tcW w:w="546" w:type="pct"/>
                  <w:tcBorders>
                    <w:top w:val="single" w:sz="4" w:space="0" w:color="auto"/>
                    <w:left w:val="single" w:sz="4" w:space="0" w:color="auto"/>
                    <w:bottom w:val="single" w:sz="4" w:space="0" w:color="auto"/>
                    <w:right w:val="single" w:sz="4" w:space="0" w:color="auto"/>
                  </w:tcBorders>
                </w:tcPr>
                <w:p w:rsidR="005C556D" w:rsidRDefault="005C556D" w:rsidP="00B65CE8">
                  <w:pPr>
                    <w:widowControl w:val="0"/>
                    <w:autoSpaceDE w:val="0"/>
                    <w:autoSpaceDN w:val="0"/>
                    <w:adjustRightInd w:val="0"/>
                    <w:spacing w:after="0" w:line="240" w:lineRule="auto"/>
                    <w:jc w:val="center"/>
                    <w:rPr>
                      <w:i/>
                      <w:color w:val="000000"/>
                      <w:sz w:val="24"/>
                      <w:szCs w:val="24"/>
                    </w:rPr>
                  </w:pPr>
                  <w:r>
                    <w:rPr>
                      <w:i/>
                      <w:color w:val="000000"/>
                      <w:sz w:val="24"/>
                      <w:szCs w:val="24"/>
                    </w:rPr>
                    <w:t>12</w:t>
                  </w:r>
                </w:p>
              </w:tc>
              <w:tc>
                <w:tcPr>
                  <w:tcW w:w="1577" w:type="pct"/>
                  <w:tcBorders>
                    <w:top w:val="single" w:sz="4" w:space="0" w:color="auto"/>
                    <w:left w:val="single" w:sz="4" w:space="0" w:color="auto"/>
                    <w:bottom w:val="single" w:sz="4" w:space="0" w:color="auto"/>
                    <w:right w:val="single" w:sz="4" w:space="0" w:color="auto"/>
                  </w:tcBorders>
                </w:tcPr>
                <w:p w:rsidR="005C556D" w:rsidRDefault="005C556D" w:rsidP="00B65CE8">
                  <w:pPr>
                    <w:widowControl w:val="0"/>
                    <w:autoSpaceDE w:val="0"/>
                    <w:autoSpaceDN w:val="0"/>
                    <w:adjustRightInd w:val="0"/>
                    <w:spacing w:after="0" w:line="240" w:lineRule="auto"/>
                    <w:rPr>
                      <w:i/>
                      <w:color w:val="000000"/>
                      <w:sz w:val="24"/>
                      <w:szCs w:val="24"/>
                    </w:rPr>
                  </w:pPr>
                  <w:r>
                    <w:rPr>
                      <w:i/>
                      <w:color w:val="000000"/>
                      <w:sz w:val="24"/>
                      <w:szCs w:val="24"/>
                    </w:rPr>
                    <w:t>Вид рабочего органа</w:t>
                  </w:r>
                </w:p>
              </w:tc>
              <w:tc>
                <w:tcPr>
                  <w:tcW w:w="2189" w:type="pct"/>
                  <w:tcBorders>
                    <w:top w:val="single" w:sz="4" w:space="0" w:color="auto"/>
                    <w:left w:val="single" w:sz="4" w:space="0" w:color="auto"/>
                    <w:bottom w:val="single" w:sz="4" w:space="0" w:color="auto"/>
                    <w:right w:val="single" w:sz="4" w:space="0" w:color="auto"/>
                  </w:tcBorders>
                </w:tcPr>
                <w:p w:rsidR="005C556D" w:rsidRDefault="005C556D" w:rsidP="00B65CE8">
                  <w:pPr>
                    <w:widowControl w:val="0"/>
                    <w:autoSpaceDE w:val="0"/>
                    <w:autoSpaceDN w:val="0"/>
                    <w:adjustRightInd w:val="0"/>
                    <w:spacing w:after="0" w:line="240" w:lineRule="auto"/>
                    <w:jc w:val="center"/>
                    <w:rPr>
                      <w:i/>
                      <w:color w:val="000000"/>
                      <w:sz w:val="24"/>
                      <w:szCs w:val="24"/>
                    </w:rPr>
                  </w:pPr>
                  <w:r>
                    <w:rPr>
                      <w:i/>
                      <w:color w:val="000000"/>
                      <w:sz w:val="24"/>
                      <w:szCs w:val="24"/>
                    </w:rPr>
                    <w:t>Вилы</w:t>
                  </w:r>
                </w:p>
              </w:tc>
              <w:tc>
                <w:tcPr>
                  <w:tcW w:w="688" w:type="pct"/>
                  <w:tcBorders>
                    <w:top w:val="single" w:sz="4" w:space="0" w:color="auto"/>
                    <w:left w:val="single" w:sz="4" w:space="0" w:color="auto"/>
                    <w:bottom w:val="single" w:sz="4" w:space="0" w:color="auto"/>
                    <w:right w:val="single" w:sz="4" w:space="0" w:color="auto"/>
                  </w:tcBorders>
                </w:tcPr>
                <w:p w:rsidR="005C556D" w:rsidRDefault="005C556D" w:rsidP="00B65CE8">
                  <w:pPr>
                    <w:widowControl w:val="0"/>
                    <w:autoSpaceDE w:val="0"/>
                    <w:autoSpaceDN w:val="0"/>
                    <w:adjustRightInd w:val="0"/>
                    <w:spacing w:after="0" w:line="240" w:lineRule="auto"/>
                    <w:jc w:val="center"/>
                    <w:rPr>
                      <w:i/>
                      <w:color w:val="000000"/>
                      <w:sz w:val="24"/>
                      <w:szCs w:val="24"/>
                    </w:rPr>
                  </w:pPr>
                </w:p>
              </w:tc>
            </w:tr>
            <w:tr w:rsidR="005C556D" w:rsidRPr="001F6931" w:rsidTr="00B65CE8">
              <w:trPr>
                <w:trHeight w:val="286"/>
                <w:jc w:val="center"/>
              </w:trPr>
              <w:tc>
                <w:tcPr>
                  <w:tcW w:w="546" w:type="pct"/>
                  <w:tcBorders>
                    <w:top w:val="single" w:sz="4" w:space="0" w:color="auto"/>
                    <w:left w:val="single" w:sz="4" w:space="0" w:color="auto"/>
                    <w:bottom w:val="single" w:sz="4" w:space="0" w:color="auto"/>
                    <w:right w:val="single" w:sz="4" w:space="0" w:color="auto"/>
                  </w:tcBorders>
                </w:tcPr>
                <w:p w:rsidR="005C556D" w:rsidRDefault="005C556D" w:rsidP="00B65CE8">
                  <w:pPr>
                    <w:widowControl w:val="0"/>
                    <w:autoSpaceDE w:val="0"/>
                    <w:autoSpaceDN w:val="0"/>
                    <w:adjustRightInd w:val="0"/>
                    <w:spacing w:after="0" w:line="240" w:lineRule="auto"/>
                    <w:jc w:val="center"/>
                    <w:rPr>
                      <w:i/>
                      <w:color w:val="000000"/>
                      <w:sz w:val="24"/>
                      <w:szCs w:val="24"/>
                    </w:rPr>
                  </w:pPr>
                  <w:r>
                    <w:rPr>
                      <w:i/>
                      <w:color w:val="000000"/>
                      <w:sz w:val="24"/>
                      <w:szCs w:val="24"/>
                    </w:rPr>
                    <w:t>13</w:t>
                  </w:r>
                </w:p>
              </w:tc>
              <w:tc>
                <w:tcPr>
                  <w:tcW w:w="1577" w:type="pct"/>
                  <w:tcBorders>
                    <w:top w:val="single" w:sz="4" w:space="0" w:color="auto"/>
                    <w:left w:val="single" w:sz="4" w:space="0" w:color="auto"/>
                    <w:bottom w:val="single" w:sz="4" w:space="0" w:color="auto"/>
                    <w:right w:val="single" w:sz="4" w:space="0" w:color="auto"/>
                  </w:tcBorders>
                </w:tcPr>
                <w:p w:rsidR="005C556D" w:rsidRDefault="005C556D" w:rsidP="00B65CE8">
                  <w:pPr>
                    <w:widowControl w:val="0"/>
                    <w:autoSpaceDE w:val="0"/>
                    <w:autoSpaceDN w:val="0"/>
                    <w:adjustRightInd w:val="0"/>
                    <w:spacing w:after="0" w:line="240" w:lineRule="auto"/>
                    <w:rPr>
                      <w:i/>
                      <w:color w:val="000000"/>
                      <w:sz w:val="24"/>
                      <w:szCs w:val="24"/>
                    </w:rPr>
                  </w:pPr>
                  <w:r>
                    <w:rPr>
                      <w:i/>
                      <w:color w:val="000000"/>
                      <w:sz w:val="24"/>
                      <w:szCs w:val="24"/>
                    </w:rPr>
                    <w:t>Вид шасси</w:t>
                  </w:r>
                </w:p>
              </w:tc>
              <w:tc>
                <w:tcPr>
                  <w:tcW w:w="2189" w:type="pct"/>
                  <w:tcBorders>
                    <w:top w:val="single" w:sz="4" w:space="0" w:color="auto"/>
                    <w:left w:val="single" w:sz="4" w:space="0" w:color="auto"/>
                    <w:bottom w:val="single" w:sz="4" w:space="0" w:color="auto"/>
                    <w:right w:val="single" w:sz="4" w:space="0" w:color="auto"/>
                  </w:tcBorders>
                </w:tcPr>
                <w:p w:rsidR="005C556D" w:rsidRDefault="005C556D" w:rsidP="00B65CE8">
                  <w:pPr>
                    <w:widowControl w:val="0"/>
                    <w:autoSpaceDE w:val="0"/>
                    <w:autoSpaceDN w:val="0"/>
                    <w:adjustRightInd w:val="0"/>
                    <w:spacing w:after="0" w:line="240" w:lineRule="auto"/>
                    <w:jc w:val="center"/>
                    <w:rPr>
                      <w:i/>
                      <w:color w:val="000000"/>
                      <w:sz w:val="24"/>
                      <w:szCs w:val="24"/>
                    </w:rPr>
                  </w:pPr>
                  <w:r>
                    <w:rPr>
                      <w:i/>
                      <w:color w:val="000000"/>
                      <w:sz w:val="24"/>
                      <w:szCs w:val="24"/>
                    </w:rPr>
                    <w:t>Колеса пневматические</w:t>
                  </w:r>
                </w:p>
              </w:tc>
              <w:tc>
                <w:tcPr>
                  <w:tcW w:w="688" w:type="pct"/>
                  <w:tcBorders>
                    <w:top w:val="single" w:sz="4" w:space="0" w:color="auto"/>
                    <w:left w:val="single" w:sz="4" w:space="0" w:color="auto"/>
                    <w:bottom w:val="single" w:sz="4" w:space="0" w:color="auto"/>
                    <w:right w:val="single" w:sz="4" w:space="0" w:color="auto"/>
                  </w:tcBorders>
                </w:tcPr>
                <w:p w:rsidR="005C556D" w:rsidRDefault="005C556D" w:rsidP="00B65CE8">
                  <w:pPr>
                    <w:widowControl w:val="0"/>
                    <w:autoSpaceDE w:val="0"/>
                    <w:autoSpaceDN w:val="0"/>
                    <w:adjustRightInd w:val="0"/>
                    <w:spacing w:after="0" w:line="240" w:lineRule="auto"/>
                    <w:jc w:val="center"/>
                    <w:rPr>
                      <w:i/>
                      <w:color w:val="000000"/>
                      <w:sz w:val="24"/>
                      <w:szCs w:val="24"/>
                    </w:rPr>
                  </w:pPr>
                </w:p>
              </w:tc>
            </w:tr>
          </w:tbl>
          <w:p w:rsidR="005C556D" w:rsidRPr="00EE2791" w:rsidRDefault="005C556D" w:rsidP="00B65CE8">
            <w:pPr>
              <w:tabs>
                <w:tab w:val="left" w:pos="3165"/>
              </w:tabs>
              <w:spacing w:after="120" w:line="240" w:lineRule="auto"/>
              <w:rPr>
                <w:i/>
                <w:color w:val="000000"/>
                <w:sz w:val="24"/>
                <w:szCs w:val="24"/>
              </w:rPr>
            </w:pPr>
          </w:p>
        </w:tc>
      </w:tr>
      <w:tr w:rsidR="005C556D" w:rsidRPr="00810FC5" w:rsidTr="00B65CE8">
        <w:tc>
          <w:tcPr>
            <w:tcW w:w="10137" w:type="dxa"/>
            <w:gridSpan w:val="4"/>
          </w:tcPr>
          <w:p w:rsidR="005C556D" w:rsidRPr="00810FC5" w:rsidRDefault="005C556D" w:rsidP="00B65CE8">
            <w:pPr>
              <w:tabs>
                <w:tab w:val="left" w:pos="3165"/>
              </w:tabs>
              <w:spacing w:after="120" w:line="240" w:lineRule="auto"/>
              <w:jc w:val="center"/>
              <w:rPr>
                <w:rFonts w:ascii="Times New Roman" w:hAnsi="Times New Roman"/>
                <w:sz w:val="24"/>
                <w:szCs w:val="24"/>
              </w:rPr>
            </w:pPr>
            <w:r w:rsidRPr="000A689B">
              <w:rPr>
                <w:rFonts w:ascii="Times New Roman" w:hAnsi="Times New Roman"/>
                <w:sz w:val="24"/>
                <w:szCs w:val="24"/>
              </w:rPr>
              <w:lastRenderedPageBreak/>
              <w:t xml:space="preserve">Подраздел </w:t>
            </w:r>
            <w:r>
              <w:rPr>
                <w:rFonts w:ascii="Times New Roman" w:hAnsi="Times New Roman"/>
                <w:sz w:val="24"/>
                <w:szCs w:val="24"/>
              </w:rPr>
              <w:t>3.2</w:t>
            </w:r>
            <w:r w:rsidRPr="000A689B">
              <w:rPr>
                <w:rFonts w:ascii="Times New Roman" w:hAnsi="Times New Roman"/>
                <w:sz w:val="24"/>
                <w:szCs w:val="24"/>
              </w:rPr>
              <w:t xml:space="preserve"> Требования к комплектности</w:t>
            </w:r>
          </w:p>
        </w:tc>
      </w:tr>
      <w:tr w:rsidR="005C556D" w:rsidRPr="00810FC5" w:rsidTr="00B65CE8">
        <w:tc>
          <w:tcPr>
            <w:tcW w:w="10137" w:type="dxa"/>
            <w:gridSpan w:val="4"/>
          </w:tcPr>
          <w:p w:rsidR="005C556D" w:rsidRPr="003F1275" w:rsidRDefault="005C556D" w:rsidP="005C556D">
            <w:pPr>
              <w:pStyle w:val="a8"/>
              <w:numPr>
                <w:ilvl w:val="0"/>
                <w:numId w:val="6"/>
              </w:numPr>
              <w:spacing w:after="0" w:line="240" w:lineRule="auto"/>
              <w:rPr>
                <w:i/>
                <w:color w:val="000000"/>
                <w:sz w:val="24"/>
                <w:szCs w:val="24"/>
              </w:rPr>
            </w:pPr>
            <w:r w:rsidRPr="003F1275">
              <w:rPr>
                <w:i/>
                <w:color w:val="000000"/>
                <w:sz w:val="24"/>
                <w:szCs w:val="24"/>
              </w:rPr>
              <w:t>Дизельный вилочный погрузчик в полной заводской комплектации.</w:t>
            </w:r>
          </w:p>
          <w:p w:rsidR="005C556D" w:rsidRPr="003F1275" w:rsidRDefault="005C556D" w:rsidP="005C556D">
            <w:pPr>
              <w:pStyle w:val="a8"/>
              <w:numPr>
                <w:ilvl w:val="0"/>
                <w:numId w:val="6"/>
              </w:numPr>
              <w:spacing w:after="0" w:line="240" w:lineRule="auto"/>
              <w:rPr>
                <w:i/>
                <w:color w:val="000000"/>
                <w:sz w:val="24"/>
                <w:szCs w:val="24"/>
              </w:rPr>
            </w:pPr>
            <w:r w:rsidRPr="003F1275">
              <w:rPr>
                <w:i/>
                <w:color w:val="000000"/>
                <w:sz w:val="24"/>
                <w:szCs w:val="24"/>
              </w:rPr>
              <w:t>Звуковой сигнал заднего хода.</w:t>
            </w:r>
          </w:p>
          <w:p w:rsidR="005C556D" w:rsidRDefault="005C556D" w:rsidP="005C556D">
            <w:pPr>
              <w:pStyle w:val="a8"/>
              <w:numPr>
                <w:ilvl w:val="0"/>
                <w:numId w:val="6"/>
              </w:numPr>
              <w:spacing w:after="0" w:line="240" w:lineRule="auto"/>
              <w:rPr>
                <w:i/>
                <w:color w:val="000000"/>
                <w:sz w:val="24"/>
                <w:szCs w:val="24"/>
              </w:rPr>
            </w:pPr>
            <w:r w:rsidRPr="003F1275">
              <w:rPr>
                <w:i/>
                <w:color w:val="000000"/>
                <w:sz w:val="24"/>
                <w:szCs w:val="24"/>
              </w:rPr>
              <w:t>Резино</w:t>
            </w:r>
            <w:r>
              <w:rPr>
                <w:i/>
                <w:color w:val="000000"/>
                <w:sz w:val="24"/>
                <w:szCs w:val="24"/>
              </w:rPr>
              <w:t>вый коврик на пол.</w:t>
            </w:r>
          </w:p>
          <w:p w:rsidR="005C556D" w:rsidRDefault="005C556D" w:rsidP="005C556D">
            <w:pPr>
              <w:pStyle w:val="a8"/>
              <w:numPr>
                <w:ilvl w:val="0"/>
                <w:numId w:val="6"/>
              </w:numPr>
              <w:spacing w:after="0" w:line="240" w:lineRule="auto"/>
              <w:rPr>
                <w:i/>
                <w:color w:val="000000"/>
                <w:sz w:val="24"/>
                <w:szCs w:val="24"/>
              </w:rPr>
            </w:pPr>
            <w:r>
              <w:rPr>
                <w:i/>
                <w:color w:val="000000"/>
                <w:sz w:val="24"/>
                <w:szCs w:val="24"/>
              </w:rPr>
              <w:t>Электрический звуковой сигнал.</w:t>
            </w:r>
          </w:p>
          <w:p w:rsidR="005C556D" w:rsidRDefault="005C556D" w:rsidP="005C556D">
            <w:pPr>
              <w:pStyle w:val="a8"/>
              <w:numPr>
                <w:ilvl w:val="0"/>
                <w:numId w:val="6"/>
              </w:numPr>
              <w:spacing w:after="0" w:line="240" w:lineRule="auto"/>
              <w:rPr>
                <w:i/>
                <w:color w:val="000000"/>
                <w:sz w:val="24"/>
                <w:szCs w:val="24"/>
              </w:rPr>
            </w:pPr>
            <w:r>
              <w:rPr>
                <w:i/>
                <w:color w:val="000000"/>
                <w:sz w:val="24"/>
                <w:szCs w:val="24"/>
              </w:rPr>
              <w:t>Комбинированные передние фонари (указатели поворота и габаритные огни).</w:t>
            </w:r>
          </w:p>
          <w:p w:rsidR="005C556D" w:rsidRDefault="005C556D" w:rsidP="005C556D">
            <w:pPr>
              <w:pStyle w:val="a8"/>
              <w:numPr>
                <w:ilvl w:val="0"/>
                <w:numId w:val="6"/>
              </w:numPr>
              <w:spacing w:after="0" w:line="240" w:lineRule="auto"/>
              <w:rPr>
                <w:i/>
                <w:color w:val="000000"/>
                <w:sz w:val="24"/>
                <w:szCs w:val="24"/>
              </w:rPr>
            </w:pPr>
            <w:r>
              <w:rPr>
                <w:i/>
                <w:color w:val="000000"/>
                <w:sz w:val="24"/>
                <w:szCs w:val="24"/>
              </w:rPr>
              <w:t>Передние фонари.</w:t>
            </w:r>
          </w:p>
          <w:p w:rsidR="005C556D" w:rsidRDefault="005C556D" w:rsidP="005C556D">
            <w:pPr>
              <w:pStyle w:val="a8"/>
              <w:numPr>
                <w:ilvl w:val="0"/>
                <w:numId w:val="6"/>
              </w:numPr>
              <w:spacing w:after="0" w:line="240" w:lineRule="auto"/>
              <w:rPr>
                <w:i/>
                <w:color w:val="000000"/>
                <w:sz w:val="24"/>
                <w:szCs w:val="24"/>
              </w:rPr>
            </w:pPr>
            <w:r>
              <w:rPr>
                <w:i/>
                <w:color w:val="000000"/>
                <w:sz w:val="24"/>
                <w:szCs w:val="24"/>
              </w:rPr>
              <w:t>Эргономичная рукоятка</w:t>
            </w:r>
          </w:p>
          <w:p w:rsidR="005C556D" w:rsidRDefault="005C556D" w:rsidP="005C556D">
            <w:pPr>
              <w:pStyle w:val="a8"/>
              <w:numPr>
                <w:ilvl w:val="0"/>
                <w:numId w:val="6"/>
              </w:numPr>
              <w:spacing w:after="0" w:line="240" w:lineRule="auto"/>
              <w:rPr>
                <w:i/>
                <w:color w:val="000000"/>
                <w:sz w:val="24"/>
                <w:szCs w:val="24"/>
              </w:rPr>
            </w:pPr>
            <w:r>
              <w:rPr>
                <w:i/>
                <w:color w:val="000000"/>
                <w:sz w:val="24"/>
                <w:szCs w:val="24"/>
              </w:rPr>
              <w:t>Комбинированные задние фонари, монтируемые на крыше (задние, стоп-сигнал, указатели заднего хода и поворота, отражатель).</w:t>
            </w:r>
          </w:p>
          <w:p w:rsidR="005C556D" w:rsidRDefault="005C556D" w:rsidP="005C556D">
            <w:pPr>
              <w:pStyle w:val="a8"/>
              <w:numPr>
                <w:ilvl w:val="0"/>
                <w:numId w:val="6"/>
              </w:numPr>
              <w:spacing w:after="0" w:line="240" w:lineRule="auto"/>
              <w:rPr>
                <w:i/>
                <w:color w:val="000000"/>
                <w:sz w:val="24"/>
                <w:szCs w:val="24"/>
              </w:rPr>
            </w:pPr>
            <w:r>
              <w:rPr>
                <w:i/>
                <w:color w:val="000000"/>
                <w:sz w:val="24"/>
                <w:szCs w:val="24"/>
              </w:rPr>
              <w:t>Зеркала  заднего вида.</w:t>
            </w:r>
          </w:p>
          <w:p w:rsidR="005C556D" w:rsidRDefault="005C556D" w:rsidP="005C556D">
            <w:pPr>
              <w:pStyle w:val="a8"/>
              <w:numPr>
                <w:ilvl w:val="0"/>
                <w:numId w:val="6"/>
              </w:numPr>
              <w:spacing w:after="0" w:line="240" w:lineRule="auto"/>
              <w:rPr>
                <w:i/>
                <w:color w:val="000000"/>
                <w:sz w:val="24"/>
                <w:szCs w:val="24"/>
              </w:rPr>
            </w:pPr>
            <w:r>
              <w:rPr>
                <w:i/>
                <w:color w:val="000000"/>
                <w:sz w:val="24"/>
                <w:szCs w:val="24"/>
              </w:rPr>
              <w:t>Огнетушитель.</w:t>
            </w:r>
          </w:p>
          <w:p w:rsidR="005C556D" w:rsidRDefault="005C556D" w:rsidP="005C556D">
            <w:pPr>
              <w:pStyle w:val="a8"/>
              <w:numPr>
                <w:ilvl w:val="0"/>
                <w:numId w:val="6"/>
              </w:numPr>
              <w:spacing w:after="0" w:line="240" w:lineRule="auto"/>
              <w:rPr>
                <w:i/>
                <w:color w:val="000000"/>
                <w:sz w:val="24"/>
                <w:szCs w:val="24"/>
              </w:rPr>
            </w:pPr>
            <w:r>
              <w:rPr>
                <w:i/>
                <w:color w:val="000000"/>
                <w:sz w:val="24"/>
                <w:szCs w:val="24"/>
              </w:rPr>
              <w:t>Кожух для передних фонарей.</w:t>
            </w:r>
          </w:p>
          <w:p w:rsidR="005C556D" w:rsidRDefault="005C556D" w:rsidP="005C556D">
            <w:pPr>
              <w:pStyle w:val="a8"/>
              <w:numPr>
                <w:ilvl w:val="0"/>
                <w:numId w:val="6"/>
              </w:numPr>
              <w:spacing w:after="0" w:line="240" w:lineRule="auto"/>
              <w:rPr>
                <w:i/>
                <w:color w:val="000000"/>
                <w:sz w:val="24"/>
                <w:szCs w:val="24"/>
              </w:rPr>
            </w:pPr>
            <w:r>
              <w:rPr>
                <w:i/>
                <w:color w:val="000000"/>
                <w:sz w:val="24"/>
                <w:szCs w:val="24"/>
              </w:rPr>
              <w:t>Задний рабочий фонарь.</w:t>
            </w:r>
          </w:p>
          <w:p w:rsidR="005C556D" w:rsidRDefault="005C556D" w:rsidP="005C556D">
            <w:pPr>
              <w:pStyle w:val="a8"/>
              <w:numPr>
                <w:ilvl w:val="0"/>
                <w:numId w:val="6"/>
              </w:numPr>
              <w:spacing w:after="0" w:line="240" w:lineRule="auto"/>
              <w:rPr>
                <w:i/>
                <w:color w:val="000000"/>
                <w:sz w:val="24"/>
                <w:szCs w:val="24"/>
              </w:rPr>
            </w:pPr>
            <w:r>
              <w:rPr>
                <w:i/>
                <w:color w:val="000000"/>
                <w:sz w:val="24"/>
                <w:szCs w:val="24"/>
              </w:rPr>
              <w:t>Отапливаемая кабина для работы в зимнее время.</w:t>
            </w:r>
          </w:p>
          <w:p w:rsidR="005C556D" w:rsidRDefault="005C556D" w:rsidP="005C556D">
            <w:pPr>
              <w:pStyle w:val="a8"/>
              <w:numPr>
                <w:ilvl w:val="0"/>
                <w:numId w:val="6"/>
              </w:numPr>
              <w:spacing w:after="0" w:line="240" w:lineRule="auto"/>
              <w:rPr>
                <w:i/>
                <w:color w:val="000000"/>
                <w:sz w:val="24"/>
                <w:szCs w:val="24"/>
              </w:rPr>
            </w:pPr>
            <w:r>
              <w:rPr>
                <w:i/>
                <w:color w:val="000000"/>
                <w:sz w:val="24"/>
                <w:szCs w:val="24"/>
              </w:rPr>
              <w:t>Вентилятор.</w:t>
            </w:r>
          </w:p>
          <w:p w:rsidR="005C556D" w:rsidRDefault="005C556D" w:rsidP="005C556D">
            <w:pPr>
              <w:pStyle w:val="a8"/>
              <w:numPr>
                <w:ilvl w:val="0"/>
                <w:numId w:val="6"/>
              </w:numPr>
              <w:spacing w:after="0" w:line="240" w:lineRule="auto"/>
              <w:rPr>
                <w:i/>
                <w:color w:val="000000"/>
                <w:sz w:val="24"/>
                <w:szCs w:val="24"/>
              </w:rPr>
            </w:pPr>
            <w:r>
              <w:rPr>
                <w:i/>
                <w:color w:val="000000"/>
                <w:sz w:val="24"/>
                <w:szCs w:val="24"/>
              </w:rPr>
              <w:t>Устройство бокового смещения вил</w:t>
            </w:r>
          </w:p>
          <w:p w:rsidR="005C556D" w:rsidRDefault="005C556D" w:rsidP="005C556D">
            <w:pPr>
              <w:pStyle w:val="a8"/>
              <w:numPr>
                <w:ilvl w:val="0"/>
                <w:numId w:val="6"/>
              </w:numPr>
              <w:spacing w:after="0" w:line="240" w:lineRule="auto"/>
              <w:rPr>
                <w:i/>
                <w:color w:val="000000"/>
                <w:sz w:val="24"/>
                <w:szCs w:val="24"/>
              </w:rPr>
            </w:pPr>
            <w:r>
              <w:rPr>
                <w:i/>
                <w:color w:val="000000"/>
                <w:sz w:val="24"/>
                <w:szCs w:val="24"/>
              </w:rPr>
              <w:t>Удлинитель вил общей длиной 2500 мм</w:t>
            </w:r>
          </w:p>
          <w:p w:rsidR="005C556D" w:rsidRDefault="005C556D" w:rsidP="005C556D">
            <w:pPr>
              <w:pStyle w:val="a8"/>
              <w:numPr>
                <w:ilvl w:val="0"/>
                <w:numId w:val="6"/>
              </w:numPr>
              <w:spacing w:after="0" w:line="240" w:lineRule="auto"/>
              <w:rPr>
                <w:i/>
                <w:color w:val="000000"/>
                <w:sz w:val="24"/>
                <w:szCs w:val="24"/>
              </w:rPr>
            </w:pPr>
            <w:r>
              <w:rPr>
                <w:i/>
                <w:color w:val="000000"/>
                <w:sz w:val="24"/>
                <w:szCs w:val="24"/>
              </w:rPr>
              <w:t>Свободный ход мачты стандартный.</w:t>
            </w:r>
          </w:p>
          <w:p w:rsidR="005C556D" w:rsidRPr="003F1275" w:rsidRDefault="005C556D" w:rsidP="00B65CE8">
            <w:pPr>
              <w:pStyle w:val="a8"/>
              <w:tabs>
                <w:tab w:val="left" w:pos="3165"/>
              </w:tabs>
              <w:spacing w:after="0" w:line="240" w:lineRule="auto"/>
              <w:rPr>
                <w:i/>
                <w:color w:val="000000"/>
                <w:sz w:val="24"/>
                <w:szCs w:val="24"/>
              </w:rPr>
            </w:pPr>
          </w:p>
        </w:tc>
      </w:tr>
      <w:tr w:rsidR="005C556D" w:rsidRPr="00810FC5" w:rsidTr="00B65CE8">
        <w:tc>
          <w:tcPr>
            <w:tcW w:w="10137" w:type="dxa"/>
            <w:gridSpan w:val="4"/>
          </w:tcPr>
          <w:p w:rsidR="005C556D" w:rsidRPr="001F6931" w:rsidRDefault="005C556D" w:rsidP="00B65CE8">
            <w:pPr>
              <w:tabs>
                <w:tab w:val="left" w:pos="3165"/>
              </w:tabs>
              <w:spacing w:after="120" w:line="240" w:lineRule="auto"/>
              <w:jc w:val="center"/>
              <w:rPr>
                <w:i/>
                <w:color w:val="000000"/>
                <w:sz w:val="24"/>
                <w:szCs w:val="24"/>
              </w:rPr>
            </w:pPr>
            <w:r w:rsidRPr="000A689B">
              <w:rPr>
                <w:rFonts w:ascii="Times New Roman" w:hAnsi="Times New Roman"/>
                <w:sz w:val="24"/>
                <w:szCs w:val="24"/>
              </w:rPr>
              <w:t xml:space="preserve">Подраздел </w:t>
            </w:r>
            <w:r>
              <w:rPr>
                <w:rFonts w:ascii="Times New Roman" w:hAnsi="Times New Roman"/>
                <w:sz w:val="24"/>
                <w:szCs w:val="24"/>
              </w:rPr>
              <w:t xml:space="preserve">3.3 Дополнительные требования </w:t>
            </w:r>
          </w:p>
        </w:tc>
      </w:tr>
      <w:tr w:rsidR="005C556D" w:rsidRPr="00810FC5" w:rsidTr="00B65CE8">
        <w:tc>
          <w:tcPr>
            <w:tcW w:w="10137" w:type="dxa"/>
            <w:gridSpan w:val="4"/>
          </w:tcPr>
          <w:p w:rsidR="005C556D" w:rsidRPr="002B6537" w:rsidRDefault="005C556D" w:rsidP="002B6537">
            <w:pPr>
              <w:pStyle w:val="a8"/>
              <w:numPr>
                <w:ilvl w:val="0"/>
                <w:numId w:val="9"/>
              </w:numPr>
              <w:spacing w:after="0" w:line="240" w:lineRule="auto"/>
              <w:jc w:val="both"/>
              <w:rPr>
                <w:i/>
                <w:color w:val="000000"/>
                <w:sz w:val="24"/>
                <w:szCs w:val="24"/>
              </w:rPr>
            </w:pPr>
            <w:r w:rsidRPr="002B6537">
              <w:rPr>
                <w:i/>
                <w:color w:val="000000"/>
                <w:sz w:val="24"/>
                <w:szCs w:val="24"/>
              </w:rPr>
              <w:t xml:space="preserve">Сертификат соответствия </w:t>
            </w:r>
            <w:proofErr w:type="gramStart"/>
            <w:r w:rsidRPr="002B6537">
              <w:rPr>
                <w:i/>
                <w:color w:val="000000"/>
                <w:sz w:val="24"/>
                <w:szCs w:val="24"/>
              </w:rPr>
              <w:t>на</w:t>
            </w:r>
            <w:proofErr w:type="gramEnd"/>
            <w:r w:rsidRPr="002B6537">
              <w:rPr>
                <w:i/>
                <w:color w:val="000000"/>
                <w:sz w:val="24"/>
                <w:szCs w:val="24"/>
              </w:rPr>
              <w:t xml:space="preserve"> дизельный вилочный погрузчик.</w:t>
            </w:r>
          </w:p>
          <w:p w:rsidR="005C556D" w:rsidRPr="002B6537" w:rsidRDefault="005C556D" w:rsidP="002B6537">
            <w:pPr>
              <w:pStyle w:val="a8"/>
              <w:numPr>
                <w:ilvl w:val="0"/>
                <w:numId w:val="9"/>
              </w:numPr>
              <w:spacing w:after="0" w:line="240" w:lineRule="auto"/>
              <w:jc w:val="both"/>
              <w:rPr>
                <w:i/>
                <w:color w:val="000000"/>
                <w:sz w:val="24"/>
                <w:szCs w:val="24"/>
              </w:rPr>
            </w:pPr>
            <w:r w:rsidRPr="002B6537">
              <w:rPr>
                <w:i/>
                <w:color w:val="000000"/>
                <w:sz w:val="24"/>
                <w:szCs w:val="24"/>
              </w:rPr>
              <w:t>Паспорт.</w:t>
            </w:r>
          </w:p>
          <w:p w:rsidR="005C556D" w:rsidRPr="001F6931" w:rsidRDefault="005C556D" w:rsidP="002B6537">
            <w:pPr>
              <w:pStyle w:val="a8"/>
              <w:numPr>
                <w:ilvl w:val="0"/>
                <w:numId w:val="9"/>
              </w:numPr>
              <w:spacing w:after="0" w:line="240" w:lineRule="auto"/>
              <w:jc w:val="both"/>
              <w:rPr>
                <w:i/>
                <w:color w:val="000000"/>
                <w:sz w:val="24"/>
                <w:szCs w:val="24"/>
              </w:rPr>
            </w:pPr>
            <w:r>
              <w:rPr>
                <w:i/>
                <w:color w:val="000000"/>
                <w:sz w:val="24"/>
                <w:szCs w:val="24"/>
              </w:rPr>
              <w:t>Инструкция по эксплуатации дизельного вилочного погрузчика на русском языке.</w:t>
            </w:r>
          </w:p>
        </w:tc>
      </w:tr>
      <w:tr w:rsidR="005C556D" w:rsidRPr="00810FC5" w:rsidTr="00B65CE8">
        <w:tc>
          <w:tcPr>
            <w:tcW w:w="10137" w:type="dxa"/>
            <w:gridSpan w:val="4"/>
          </w:tcPr>
          <w:p w:rsidR="005C556D" w:rsidRPr="00810FC5" w:rsidRDefault="005C556D" w:rsidP="00B65CE8">
            <w:pPr>
              <w:tabs>
                <w:tab w:val="left" w:pos="3165"/>
              </w:tabs>
              <w:spacing w:line="240" w:lineRule="auto"/>
              <w:jc w:val="center"/>
              <w:rPr>
                <w:rFonts w:ascii="Times New Roman" w:hAnsi="Times New Roman"/>
                <w:sz w:val="24"/>
                <w:szCs w:val="24"/>
              </w:rPr>
            </w:pPr>
            <w:r w:rsidRPr="00C21BCE">
              <w:rPr>
                <w:rFonts w:ascii="Times New Roman" w:hAnsi="Times New Roman"/>
                <w:sz w:val="24"/>
                <w:szCs w:val="24"/>
              </w:rPr>
              <w:t xml:space="preserve">РАЗДЕЛ </w:t>
            </w:r>
            <w:r>
              <w:rPr>
                <w:rFonts w:ascii="Times New Roman" w:hAnsi="Times New Roman"/>
                <w:sz w:val="24"/>
                <w:szCs w:val="24"/>
              </w:rPr>
              <w:t>4</w:t>
            </w:r>
            <w:r w:rsidRPr="00C21BCE">
              <w:rPr>
                <w:rFonts w:ascii="Times New Roman" w:hAnsi="Times New Roman"/>
                <w:sz w:val="24"/>
                <w:szCs w:val="24"/>
              </w:rPr>
              <w:t>. ТРЕБОВАНИЯ ПО ПРАВИЛАМ ПРИЕМКИ</w:t>
            </w:r>
          </w:p>
        </w:tc>
      </w:tr>
      <w:tr w:rsidR="005C556D" w:rsidRPr="00810FC5" w:rsidTr="00B65CE8">
        <w:tc>
          <w:tcPr>
            <w:tcW w:w="610" w:type="dxa"/>
          </w:tcPr>
          <w:p w:rsidR="005C556D" w:rsidRPr="00810FC5" w:rsidRDefault="005C556D" w:rsidP="00B65CE8">
            <w:pPr>
              <w:tabs>
                <w:tab w:val="left" w:pos="3165"/>
              </w:tabs>
              <w:spacing w:line="240" w:lineRule="auto"/>
              <w:jc w:val="center"/>
              <w:rPr>
                <w:rFonts w:ascii="Times New Roman" w:hAnsi="Times New Roman"/>
                <w:sz w:val="24"/>
                <w:szCs w:val="24"/>
              </w:rPr>
            </w:pPr>
            <w:r>
              <w:rPr>
                <w:rFonts w:ascii="Times New Roman" w:hAnsi="Times New Roman"/>
                <w:sz w:val="24"/>
                <w:szCs w:val="24"/>
              </w:rPr>
              <w:t>1</w:t>
            </w:r>
          </w:p>
        </w:tc>
        <w:tc>
          <w:tcPr>
            <w:tcW w:w="2961" w:type="dxa"/>
          </w:tcPr>
          <w:p w:rsidR="005C556D" w:rsidRPr="00810FC5" w:rsidRDefault="005C556D" w:rsidP="00B65CE8">
            <w:pPr>
              <w:tabs>
                <w:tab w:val="left" w:pos="3165"/>
              </w:tabs>
              <w:spacing w:line="240" w:lineRule="auto"/>
              <w:rPr>
                <w:rFonts w:ascii="Times New Roman" w:hAnsi="Times New Roman"/>
                <w:sz w:val="24"/>
                <w:szCs w:val="24"/>
              </w:rPr>
            </w:pPr>
            <w:r w:rsidRPr="00810FC5">
              <w:rPr>
                <w:rFonts w:ascii="Times New Roman" w:hAnsi="Times New Roman"/>
                <w:sz w:val="24"/>
                <w:szCs w:val="24"/>
              </w:rPr>
              <w:t xml:space="preserve">Срок поставки </w:t>
            </w:r>
          </w:p>
        </w:tc>
        <w:tc>
          <w:tcPr>
            <w:tcW w:w="6566" w:type="dxa"/>
            <w:gridSpan w:val="2"/>
          </w:tcPr>
          <w:p w:rsidR="005C556D" w:rsidRPr="00443F7C" w:rsidRDefault="005C556D" w:rsidP="00B65CE8">
            <w:pPr>
              <w:pStyle w:val="a4"/>
              <w:tabs>
                <w:tab w:val="left" w:pos="284"/>
              </w:tabs>
              <w:ind w:right="34"/>
              <w:jc w:val="both"/>
              <w:rPr>
                <w:i/>
                <w:sz w:val="24"/>
                <w:szCs w:val="24"/>
              </w:rPr>
            </w:pPr>
            <w:r>
              <w:rPr>
                <w:rFonts w:ascii="Calibri" w:eastAsia="Calibri" w:hAnsi="Calibri"/>
                <w:i/>
                <w:color w:val="000000"/>
                <w:sz w:val="24"/>
                <w:szCs w:val="24"/>
                <w:lang w:eastAsia="en-US"/>
              </w:rPr>
              <w:t>Один месяц с момента заключения договора поставки.</w:t>
            </w:r>
          </w:p>
        </w:tc>
      </w:tr>
      <w:tr w:rsidR="005C556D" w:rsidRPr="00810FC5" w:rsidTr="00B65CE8">
        <w:tc>
          <w:tcPr>
            <w:tcW w:w="10137" w:type="dxa"/>
            <w:gridSpan w:val="4"/>
          </w:tcPr>
          <w:p w:rsidR="005C556D" w:rsidRPr="00EE2791" w:rsidRDefault="005C556D" w:rsidP="00B65CE8">
            <w:pPr>
              <w:tabs>
                <w:tab w:val="left" w:pos="3165"/>
              </w:tabs>
              <w:spacing w:after="120" w:line="240" w:lineRule="auto"/>
              <w:jc w:val="center"/>
              <w:rPr>
                <w:rFonts w:ascii="Times New Roman" w:hAnsi="Times New Roman"/>
                <w:sz w:val="24"/>
                <w:szCs w:val="24"/>
              </w:rPr>
            </w:pPr>
            <w:r w:rsidRPr="00EE2791">
              <w:rPr>
                <w:rFonts w:ascii="Times New Roman" w:hAnsi="Times New Roman"/>
                <w:sz w:val="24"/>
                <w:szCs w:val="24"/>
              </w:rPr>
              <w:t xml:space="preserve">РАЗДЕЛ </w:t>
            </w:r>
            <w:r>
              <w:rPr>
                <w:rFonts w:ascii="Times New Roman" w:hAnsi="Times New Roman"/>
                <w:sz w:val="24"/>
                <w:szCs w:val="24"/>
              </w:rPr>
              <w:t>5</w:t>
            </w:r>
            <w:r w:rsidRPr="00EE2791">
              <w:rPr>
                <w:rFonts w:ascii="Times New Roman" w:hAnsi="Times New Roman"/>
                <w:sz w:val="24"/>
                <w:szCs w:val="24"/>
              </w:rPr>
              <w:t>. ТРЕБОВАНИЯ К СРОКУ ПРЕДОСТАВЛЕНИЯ ГАРАНТИЙ</w:t>
            </w:r>
          </w:p>
        </w:tc>
      </w:tr>
      <w:tr w:rsidR="005C556D" w:rsidRPr="00810FC5" w:rsidTr="00B65CE8">
        <w:tc>
          <w:tcPr>
            <w:tcW w:w="10137" w:type="dxa"/>
            <w:gridSpan w:val="4"/>
          </w:tcPr>
          <w:p w:rsidR="005C556D" w:rsidRPr="00810FC5" w:rsidRDefault="005C556D" w:rsidP="00B65CE8">
            <w:pPr>
              <w:pStyle w:val="a4"/>
              <w:tabs>
                <w:tab w:val="left" w:pos="284"/>
              </w:tabs>
              <w:ind w:right="34"/>
              <w:jc w:val="both"/>
              <w:rPr>
                <w:sz w:val="24"/>
                <w:szCs w:val="24"/>
              </w:rPr>
            </w:pPr>
            <w:r>
              <w:rPr>
                <w:i/>
                <w:color w:val="000000"/>
                <w:sz w:val="24"/>
                <w:szCs w:val="24"/>
              </w:rPr>
              <w:t>Гарантийный срок эксплуатации дизельного вилочного погрузчика в соответствии со сроком гарантии завода изготовителя.</w:t>
            </w:r>
          </w:p>
        </w:tc>
      </w:tr>
    </w:tbl>
    <w:p w:rsidR="005C556D" w:rsidRPr="005C556D" w:rsidRDefault="005C556D" w:rsidP="005C556D">
      <w:pPr>
        <w:pStyle w:val="ListParagraph"/>
        <w:tabs>
          <w:tab w:val="left" w:pos="851"/>
        </w:tabs>
        <w:spacing w:after="0" w:line="240" w:lineRule="auto"/>
        <w:ind w:left="0"/>
        <w:jc w:val="both"/>
        <w:rPr>
          <w:rFonts w:ascii="Times New Roman" w:hAnsi="Times New Roman"/>
          <w:b/>
          <w:i/>
        </w:rPr>
      </w:pPr>
      <w:r w:rsidRPr="005C556D">
        <w:rPr>
          <w:rFonts w:ascii="Times New Roman" w:hAnsi="Times New Roman"/>
          <w:b/>
          <w:i/>
        </w:rPr>
        <w:t>Имущество должно быть новым (не допускается поставка выставочных образ</w:t>
      </w:r>
      <w:r w:rsidRPr="005C556D">
        <w:rPr>
          <w:rFonts w:ascii="Times New Roman" w:hAnsi="Times New Roman"/>
          <w:b/>
          <w:i/>
        </w:rPr>
        <w:softHyphen/>
        <w:t>цов, а также транспортных средств, собранных из восстановленных узлов и агрегатов), ранее не использовавшимся. Имущество должно быть поставлено комплектно и обеспечивать конструктивную и функциональную совместимость.</w:t>
      </w:r>
    </w:p>
    <w:p w:rsidR="005C556D" w:rsidRDefault="005C556D" w:rsidP="005C556D">
      <w:pPr>
        <w:tabs>
          <w:tab w:val="left" w:pos="3165"/>
        </w:tabs>
        <w:spacing w:line="240" w:lineRule="auto"/>
        <w:jc w:val="both"/>
        <w:rPr>
          <w:rFonts w:ascii="Times New Roman" w:hAnsi="Times New Roman"/>
          <w:sz w:val="24"/>
          <w:szCs w:val="24"/>
        </w:rPr>
      </w:pPr>
      <w:r w:rsidRPr="005C556D">
        <w:rPr>
          <w:rFonts w:ascii="Times New Roman" w:hAnsi="Times New Roman"/>
          <w:b/>
          <w:i/>
        </w:rPr>
        <w:t>Участник процедуры закупки должен принять во внимание, что ссылки в документации по запросу цен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производителя, носят лишь рекомендательный, а не обязательный характер. Участник процедуры закупки может представить в своей заявке на участие в запросе цен иные товарные знаки, знаки обслуживания, фирменные наименования, патенты, полезные модели, промышленные образцы, места происхождения товара или производители,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
    <w:sectPr w:rsidR="005C556D" w:rsidSect="00E47A27">
      <w:headerReference w:type="default" r:id="rId7"/>
      <w:pgSz w:w="11906" w:h="16838"/>
      <w:pgMar w:top="851"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7A27" w:rsidRDefault="00E47A27" w:rsidP="00323B5B">
      <w:pPr>
        <w:spacing w:after="0" w:line="240" w:lineRule="auto"/>
      </w:pPr>
      <w:r>
        <w:separator/>
      </w:r>
    </w:p>
  </w:endnote>
  <w:endnote w:type="continuationSeparator" w:id="0">
    <w:p w:rsidR="00E47A27" w:rsidRDefault="00E47A27" w:rsidP="00323B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7A27" w:rsidRDefault="00E47A27" w:rsidP="00323B5B">
      <w:pPr>
        <w:spacing w:after="0" w:line="240" w:lineRule="auto"/>
      </w:pPr>
      <w:r>
        <w:separator/>
      </w:r>
    </w:p>
  </w:footnote>
  <w:footnote w:type="continuationSeparator" w:id="0">
    <w:p w:rsidR="00E47A27" w:rsidRDefault="00E47A27" w:rsidP="00323B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A27" w:rsidRDefault="00974815">
    <w:pPr>
      <w:pStyle w:val="a4"/>
      <w:jc w:val="center"/>
    </w:pPr>
    <w:fldSimple w:instr=" PAGE   \* MERGEFORMAT ">
      <w:r w:rsidR="002B6537">
        <w:rPr>
          <w:noProof/>
        </w:rPr>
        <w:t>5</w:t>
      </w:r>
    </w:fldSimple>
  </w:p>
  <w:p w:rsidR="00E47A27" w:rsidRDefault="00E47A2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3226F5"/>
    <w:multiLevelType w:val="hybridMultilevel"/>
    <w:tmpl w:val="76F4DF9E"/>
    <w:lvl w:ilvl="0" w:tplc="80E2D694">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31A662A9"/>
    <w:multiLevelType w:val="hybridMultilevel"/>
    <w:tmpl w:val="917816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34470E3"/>
    <w:multiLevelType w:val="hybridMultilevel"/>
    <w:tmpl w:val="69F099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06F284D"/>
    <w:multiLevelType w:val="hybridMultilevel"/>
    <w:tmpl w:val="3752A2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0715243"/>
    <w:multiLevelType w:val="hybridMultilevel"/>
    <w:tmpl w:val="BB8681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4CA1DDC"/>
    <w:multiLevelType w:val="hybridMultilevel"/>
    <w:tmpl w:val="3B22FD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D466201"/>
    <w:multiLevelType w:val="hybridMultilevel"/>
    <w:tmpl w:val="7F845D14"/>
    <w:lvl w:ilvl="0" w:tplc="BD3EA1D2">
      <w:start w:val="1"/>
      <w:numFmt w:val="decimal"/>
      <w:lvlText w:val="%1."/>
      <w:lvlJc w:val="left"/>
      <w:pPr>
        <w:ind w:left="720" w:hanging="360"/>
      </w:pPr>
      <w:rPr>
        <w:rFonts w:ascii="Calibri" w:hAnsi="Calibri" w:hint="default"/>
        <w:i/>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2782E4E"/>
    <w:multiLevelType w:val="hybridMultilevel"/>
    <w:tmpl w:val="CD9A3010"/>
    <w:lvl w:ilvl="0" w:tplc="CDCA366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734C0D64"/>
    <w:multiLevelType w:val="hybridMultilevel"/>
    <w:tmpl w:val="001A438E"/>
    <w:lvl w:ilvl="0" w:tplc="E3DAD50E">
      <w:start w:val="1"/>
      <w:numFmt w:val="decimal"/>
      <w:lvlText w:val="%1."/>
      <w:lvlJc w:val="left"/>
      <w:pPr>
        <w:ind w:left="720" w:hanging="360"/>
      </w:pPr>
      <w:rPr>
        <w:rFonts w:hint="default"/>
        <w:i/>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7"/>
  </w:num>
  <w:num w:numId="3">
    <w:abstractNumId w:val="2"/>
  </w:num>
  <w:num w:numId="4">
    <w:abstractNumId w:val="4"/>
  </w:num>
  <w:num w:numId="5">
    <w:abstractNumId w:val="8"/>
  </w:num>
  <w:num w:numId="6">
    <w:abstractNumId w:val="6"/>
  </w:num>
  <w:num w:numId="7">
    <w:abstractNumId w:val="5"/>
  </w:num>
  <w:num w:numId="8">
    <w:abstractNumId w:val="0"/>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4302E1"/>
    <w:rsid w:val="000323EF"/>
    <w:rsid w:val="000776D5"/>
    <w:rsid w:val="00087C5E"/>
    <w:rsid w:val="00091F62"/>
    <w:rsid w:val="000936AF"/>
    <w:rsid w:val="000A689B"/>
    <w:rsid w:val="000F5C89"/>
    <w:rsid w:val="001009D1"/>
    <w:rsid w:val="00124DAF"/>
    <w:rsid w:val="00125EAC"/>
    <w:rsid w:val="001504A1"/>
    <w:rsid w:val="001523A8"/>
    <w:rsid w:val="001A326D"/>
    <w:rsid w:val="001B7F6B"/>
    <w:rsid w:val="001C34D3"/>
    <w:rsid w:val="001C3CCD"/>
    <w:rsid w:val="001D26A5"/>
    <w:rsid w:val="001D39F9"/>
    <w:rsid w:val="002131F6"/>
    <w:rsid w:val="002406DD"/>
    <w:rsid w:val="00250105"/>
    <w:rsid w:val="0028339C"/>
    <w:rsid w:val="00285479"/>
    <w:rsid w:val="002A0820"/>
    <w:rsid w:val="002A3511"/>
    <w:rsid w:val="002B16F6"/>
    <w:rsid w:val="002B6537"/>
    <w:rsid w:val="002C7A97"/>
    <w:rsid w:val="00303DB6"/>
    <w:rsid w:val="00307A5E"/>
    <w:rsid w:val="00323B5B"/>
    <w:rsid w:val="00337A6C"/>
    <w:rsid w:val="0035694F"/>
    <w:rsid w:val="00366657"/>
    <w:rsid w:val="003678D5"/>
    <w:rsid w:val="003821C4"/>
    <w:rsid w:val="00390F49"/>
    <w:rsid w:val="003D2597"/>
    <w:rsid w:val="003D5C0C"/>
    <w:rsid w:val="003E4B46"/>
    <w:rsid w:val="0041213A"/>
    <w:rsid w:val="00416661"/>
    <w:rsid w:val="004302E1"/>
    <w:rsid w:val="00442D30"/>
    <w:rsid w:val="00443F7C"/>
    <w:rsid w:val="0046071C"/>
    <w:rsid w:val="00470ADC"/>
    <w:rsid w:val="004A4220"/>
    <w:rsid w:val="004B504F"/>
    <w:rsid w:val="004D583B"/>
    <w:rsid w:val="004E73B2"/>
    <w:rsid w:val="004F5C58"/>
    <w:rsid w:val="00502BAA"/>
    <w:rsid w:val="005247B6"/>
    <w:rsid w:val="0052552E"/>
    <w:rsid w:val="00551273"/>
    <w:rsid w:val="005567FD"/>
    <w:rsid w:val="0057475D"/>
    <w:rsid w:val="005C556D"/>
    <w:rsid w:val="00602EB4"/>
    <w:rsid w:val="00607809"/>
    <w:rsid w:val="006506BC"/>
    <w:rsid w:val="006549FF"/>
    <w:rsid w:val="00662E18"/>
    <w:rsid w:val="00676FC7"/>
    <w:rsid w:val="006A546B"/>
    <w:rsid w:val="006C66A5"/>
    <w:rsid w:val="0071480C"/>
    <w:rsid w:val="00721C34"/>
    <w:rsid w:val="007303AD"/>
    <w:rsid w:val="00737452"/>
    <w:rsid w:val="00743DD8"/>
    <w:rsid w:val="00753077"/>
    <w:rsid w:val="00757B73"/>
    <w:rsid w:val="007B3577"/>
    <w:rsid w:val="007E0FC3"/>
    <w:rsid w:val="007E48C2"/>
    <w:rsid w:val="007E49B6"/>
    <w:rsid w:val="007F3249"/>
    <w:rsid w:val="00810FC5"/>
    <w:rsid w:val="00814CEA"/>
    <w:rsid w:val="00816893"/>
    <w:rsid w:val="008643D7"/>
    <w:rsid w:val="008646CD"/>
    <w:rsid w:val="00865DB4"/>
    <w:rsid w:val="00870DE1"/>
    <w:rsid w:val="00893D78"/>
    <w:rsid w:val="008A3CDA"/>
    <w:rsid w:val="008B10DC"/>
    <w:rsid w:val="008B5B6A"/>
    <w:rsid w:val="008C4C95"/>
    <w:rsid w:val="008E30F8"/>
    <w:rsid w:val="008E6A23"/>
    <w:rsid w:val="008E71CF"/>
    <w:rsid w:val="008E7DA5"/>
    <w:rsid w:val="00933605"/>
    <w:rsid w:val="00942430"/>
    <w:rsid w:val="00956990"/>
    <w:rsid w:val="00963ADD"/>
    <w:rsid w:val="00974815"/>
    <w:rsid w:val="00986505"/>
    <w:rsid w:val="00986980"/>
    <w:rsid w:val="009B23D1"/>
    <w:rsid w:val="009B6E53"/>
    <w:rsid w:val="009D6B94"/>
    <w:rsid w:val="009E3D03"/>
    <w:rsid w:val="009E4DA2"/>
    <w:rsid w:val="009E6B43"/>
    <w:rsid w:val="00A0012D"/>
    <w:rsid w:val="00A13DE5"/>
    <w:rsid w:val="00A37E21"/>
    <w:rsid w:val="00A55E23"/>
    <w:rsid w:val="00A56A58"/>
    <w:rsid w:val="00A617E0"/>
    <w:rsid w:val="00A64663"/>
    <w:rsid w:val="00A718AF"/>
    <w:rsid w:val="00A77C68"/>
    <w:rsid w:val="00A81966"/>
    <w:rsid w:val="00B13CD1"/>
    <w:rsid w:val="00B17993"/>
    <w:rsid w:val="00B4448C"/>
    <w:rsid w:val="00B6339A"/>
    <w:rsid w:val="00B649C0"/>
    <w:rsid w:val="00B678F5"/>
    <w:rsid w:val="00B70BE2"/>
    <w:rsid w:val="00B87595"/>
    <w:rsid w:val="00B87D1C"/>
    <w:rsid w:val="00BA16A3"/>
    <w:rsid w:val="00BA7CF4"/>
    <w:rsid w:val="00BC3FC2"/>
    <w:rsid w:val="00BC7383"/>
    <w:rsid w:val="00C21BCE"/>
    <w:rsid w:val="00C271B5"/>
    <w:rsid w:val="00C460EC"/>
    <w:rsid w:val="00C5255B"/>
    <w:rsid w:val="00C555EA"/>
    <w:rsid w:val="00C87CBC"/>
    <w:rsid w:val="00C95349"/>
    <w:rsid w:val="00C96012"/>
    <w:rsid w:val="00CE176F"/>
    <w:rsid w:val="00CF21A7"/>
    <w:rsid w:val="00D1532C"/>
    <w:rsid w:val="00D1759B"/>
    <w:rsid w:val="00D60C22"/>
    <w:rsid w:val="00D618CB"/>
    <w:rsid w:val="00D61C31"/>
    <w:rsid w:val="00D63B8B"/>
    <w:rsid w:val="00D71440"/>
    <w:rsid w:val="00D96C44"/>
    <w:rsid w:val="00DC342D"/>
    <w:rsid w:val="00DF36A9"/>
    <w:rsid w:val="00E024AA"/>
    <w:rsid w:val="00E04113"/>
    <w:rsid w:val="00E05510"/>
    <w:rsid w:val="00E30B44"/>
    <w:rsid w:val="00E36810"/>
    <w:rsid w:val="00E47A27"/>
    <w:rsid w:val="00E47CE1"/>
    <w:rsid w:val="00E72ABF"/>
    <w:rsid w:val="00E83563"/>
    <w:rsid w:val="00E975BB"/>
    <w:rsid w:val="00EA0E25"/>
    <w:rsid w:val="00EB567B"/>
    <w:rsid w:val="00EC70F8"/>
    <w:rsid w:val="00ED079C"/>
    <w:rsid w:val="00EE2791"/>
    <w:rsid w:val="00EF496A"/>
    <w:rsid w:val="00F01A9E"/>
    <w:rsid w:val="00F0256F"/>
    <w:rsid w:val="00F24CA4"/>
    <w:rsid w:val="00F32BC6"/>
    <w:rsid w:val="00F629F6"/>
    <w:rsid w:val="00F92AFD"/>
    <w:rsid w:val="00F9630E"/>
    <w:rsid w:val="00FE75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66A5"/>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24D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A689B"/>
    <w:pPr>
      <w:autoSpaceDE w:val="0"/>
      <w:autoSpaceDN w:val="0"/>
      <w:adjustRightInd w:val="0"/>
    </w:pPr>
    <w:rPr>
      <w:rFonts w:ascii="Times New Roman" w:hAnsi="Times New Roman"/>
      <w:color w:val="000000"/>
      <w:sz w:val="24"/>
      <w:szCs w:val="24"/>
    </w:rPr>
  </w:style>
  <w:style w:type="paragraph" w:styleId="a4">
    <w:name w:val="header"/>
    <w:basedOn w:val="a"/>
    <w:link w:val="a5"/>
    <w:uiPriority w:val="99"/>
    <w:unhideWhenUsed/>
    <w:rsid w:val="00A77C68"/>
    <w:pPr>
      <w:tabs>
        <w:tab w:val="center" w:pos="4677"/>
        <w:tab w:val="right" w:pos="9355"/>
      </w:tabs>
      <w:spacing w:after="0" w:line="240" w:lineRule="auto"/>
    </w:pPr>
    <w:rPr>
      <w:rFonts w:ascii="Times New Roman" w:eastAsia="Times New Roman" w:hAnsi="Times New Roman"/>
      <w:sz w:val="28"/>
      <w:szCs w:val="28"/>
      <w:lang w:eastAsia="ru-RU"/>
    </w:rPr>
  </w:style>
  <w:style w:type="character" w:customStyle="1" w:styleId="a5">
    <w:name w:val="Верхний колонтитул Знак"/>
    <w:basedOn w:val="a0"/>
    <w:link w:val="a4"/>
    <w:uiPriority w:val="99"/>
    <w:rsid w:val="00A77C68"/>
    <w:rPr>
      <w:rFonts w:ascii="Times New Roman" w:eastAsia="Times New Roman" w:hAnsi="Times New Roman"/>
      <w:sz w:val="28"/>
      <w:szCs w:val="28"/>
    </w:rPr>
  </w:style>
  <w:style w:type="paragraph" w:styleId="a6">
    <w:name w:val="footer"/>
    <w:basedOn w:val="a"/>
    <w:link w:val="a7"/>
    <w:uiPriority w:val="99"/>
    <w:semiHidden/>
    <w:unhideWhenUsed/>
    <w:rsid w:val="00323B5B"/>
    <w:pPr>
      <w:tabs>
        <w:tab w:val="center" w:pos="4677"/>
        <w:tab w:val="right" w:pos="9355"/>
      </w:tabs>
    </w:pPr>
  </w:style>
  <w:style w:type="character" w:customStyle="1" w:styleId="a7">
    <w:name w:val="Нижний колонтитул Знак"/>
    <w:basedOn w:val="a0"/>
    <w:link w:val="a6"/>
    <w:uiPriority w:val="99"/>
    <w:semiHidden/>
    <w:rsid w:val="00323B5B"/>
    <w:rPr>
      <w:sz w:val="22"/>
      <w:szCs w:val="22"/>
      <w:lang w:eastAsia="en-US"/>
    </w:rPr>
  </w:style>
  <w:style w:type="paragraph" w:customStyle="1" w:styleId="11">
    <w:name w:val="заголовок 11"/>
    <w:basedOn w:val="a"/>
    <w:next w:val="a"/>
    <w:rsid w:val="00E47A27"/>
    <w:pPr>
      <w:keepNext/>
      <w:spacing w:after="0" w:line="240" w:lineRule="auto"/>
      <w:jc w:val="center"/>
    </w:pPr>
    <w:rPr>
      <w:rFonts w:ascii="Times New Roman" w:eastAsia="Times New Roman" w:hAnsi="Times New Roman"/>
      <w:snapToGrid w:val="0"/>
      <w:sz w:val="24"/>
      <w:szCs w:val="20"/>
      <w:lang w:eastAsia="ru-RU"/>
    </w:rPr>
  </w:style>
  <w:style w:type="paragraph" w:styleId="a8">
    <w:name w:val="List Paragraph"/>
    <w:basedOn w:val="a"/>
    <w:uiPriority w:val="34"/>
    <w:qFormat/>
    <w:rsid w:val="005C556D"/>
    <w:pPr>
      <w:ind w:left="720"/>
      <w:contextualSpacing/>
    </w:pPr>
  </w:style>
  <w:style w:type="paragraph" w:customStyle="1" w:styleId="ListParagraph">
    <w:name w:val="List Paragraph"/>
    <w:basedOn w:val="a"/>
    <w:rsid w:val="005C556D"/>
    <w:pPr>
      <w:ind w:left="720"/>
      <w:contextualSpacing/>
    </w:pPr>
    <w:rPr>
      <w:rFonts w:eastAsia="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5</Pages>
  <Words>1222</Words>
  <Characters>6967</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8173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6657</dc:creator>
  <cp:keywords/>
  <dc:description/>
  <cp:lastModifiedBy>6696</cp:lastModifiedBy>
  <cp:revision>11</cp:revision>
  <cp:lastPrinted>2013-10-24T06:14:00Z</cp:lastPrinted>
  <dcterms:created xsi:type="dcterms:W3CDTF">2013-09-02T10:45:00Z</dcterms:created>
  <dcterms:modified xsi:type="dcterms:W3CDTF">2013-11-08T07:10:00Z</dcterms:modified>
</cp:coreProperties>
</file>